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D6F9E" w14:textId="18231D52" w:rsidR="00C30805" w:rsidRPr="00A14862" w:rsidRDefault="000704E2" w:rsidP="00C30805">
      <w:pPr>
        <w:spacing w:line="120" w:lineRule="auto"/>
        <w:rPr>
          <w:b/>
          <w:spacing w:val="10"/>
          <w:szCs w:val="24"/>
        </w:rPr>
      </w:pPr>
      <w:r>
        <w:rPr>
          <w:noProof/>
          <w:lang w:val="de-DE"/>
        </w:rPr>
        <mc:AlternateContent>
          <mc:Choice Requires="wps">
            <w:drawing>
              <wp:anchor distT="0" distB="0" distL="114300" distR="114300" simplePos="0" relativeHeight="251656192" behindDoc="0" locked="0" layoutInCell="1" allowOverlap="1" wp14:anchorId="0BFC31A2" wp14:editId="726B9758">
                <wp:simplePos x="0" y="0"/>
                <wp:positionH relativeFrom="margin">
                  <wp:align>left</wp:align>
                </wp:positionH>
                <wp:positionV relativeFrom="paragraph">
                  <wp:posOffset>-201295</wp:posOffset>
                </wp:positionV>
                <wp:extent cx="6896100" cy="8846185"/>
                <wp:effectExtent l="38100" t="38100" r="38100" b="3111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8846185"/>
                        </a:xfrm>
                        <a:prstGeom prst="rect">
                          <a:avLst/>
                        </a:prstGeom>
                        <a:noFill/>
                        <a:ln w="7620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F8227" id="Rectangle 3" o:spid="_x0000_s1026" style="position:absolute;margin-left:0;margin-top:-15.85pt;width:543pt;height:696.5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" filled="f" strokecolor="blue" strokeweight="6pt">
                <w10:wrap anchorx="margin"/>
              </v:rect>
            </w:pict>
          </mc:Fallback>
        </mc:AlternateContent>
      </w:r>
      <w:r w:rsidR="001A266A">
        <w:rPr>
          <w:noProof/>
          <w:sz w:val="20"/>
          <w:szCs w:val="24"/>
          <w:lang w:val="de-DE"/>
        </w:rPr>
        <mc:AlternateContent>
          <mc:Choice Requires="wps">
            <w:drawing>
              <wp:anchor distT="0" distB="0" distL="114300" distR="114300" simplePos="0" relativeHeight="251658240" behindDoc="0" locked="0" layoutInCell="1" allowOverlap="1" wp14:anchorId="1D328EEC" wp14:editId="6BAED665">
                <wp:simplePos x="0" y="0"/>
                <wp:positionH relativeFrom="column">
                  <wp:posOffset>5259705</wp:posOffset>
                </wp:positionH>
                <wp:positionV relativeFrom="paragraph">
                  <wp:posOffset>46355</wp:posOffset>
                </wp:positionV>
                <wp:extent cx="1584960" cy="1060450"/>
                <wp:effectExtent l="0" t="0" r="0" b="635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1060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4AB6F" w14:textId="77777777" w:rsidR="00DD0562" w:rsidRDefault="004F0DEF" w:rsidP="00A705B8">
                            <w:r>
                              <w:rPr>
                                <w:noProof/>
                                <w:lang w:val="de-DE"/>
                              </w:rPr>
                              <w:drawing>
                                <wp:inline distT="0" distB="0" distL="0" distR="0" wp14:anchorId="603D2F5F" wp14:editId="264F4A52">
                                  <wp:extent cx="594360" cy="594360"/>
                                  <wp:effectExtent l="0" t="0" r="0" b="0"/>
                                  <wp:docPr id="7"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94360" cy="594360"/>
                                          </a:xfrm>
                                          <a:prstGeom prst="rect">
                                            <a:avLst/>
                                          </a:prstGeom>
                                          <a:noFill/>
                                          <a:ln w="9525">
                                            <a:noFill/>
                                            <a:miter lim="800000"/>
                                            <a:headEnd/>
                                            <a:tailEnd/>
                                          </a:ln>
                                        </pic:spPr>
                                      </pic:pic>
                                    </a:graphicData>
                                  </a:graphic>
                                </wp:inline>
                              </w:drawing>
                            </w:r>
                          </w:p>
                          <w:p w14:paraId="0161B83D" w14:textId="77777777" w:rsidR="00DD0562" w:rsidRDefault="00DD0562" w:rsidP="003D367B">
                            <w:pPr>
                              <w:spacing w:line="48" w:lineRule="auto"/>
                              <w:rPr>
                                <w:sz w:val="17"/>
                                <w:szCs w:val="17"/>
                              </w:rPr>
                            </w:pPr>
                          </w:p>
                          <w:p w14:paraId="1CE5B9D4" w14:textId="77777777" w:rsidR="00DD0562" w:rsidRPr="001B0894" w:rsidRDefault="00DD0562" w:rsidP="00A705B8">
                            <w:pPr>
                              <w:rPr>
                                <w:sz w:val="16"/>
                                <w:szCs w:val="16"/>
                              </w:rPr>
                            </w:pPr>
                            <w:r>
                              <w:rPr>
                                <w:sz w:val="16"/>
                                <w:szCs w:val="16"/>
                              </w:rPr>
                              <w:t>Office of Occupational Health and Safety, Animal Welfare and Environmental Protection</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28EEC" id="_x0000_t202" coordsize="21600,21600" o:spt="202" path="m,l,21600r21600,l21600,xe">
                <v:stroke joinstyle="miter"/>
                <v:path gradientshapeok="t" o:connecttype="rect"/>
              </v:shapetype>
              <v:shape id="Text Box 7" o:spid="_x0000_s1026" type="#_x0000_t202" style="position:absolute;margin-left:414.15pt;margin-top:3.65pt;width:124.8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" stroked="f">
                <v:textbox inset=",0">
                  <w:txbxContent>
                    <w:p w14:paraId="6CF4AB6F" w14:textId="77777777" w:rsidR="00DD0562" w:rsidRDefault="004F0DEF" w:rsidP="00A705B8">
                      <w:r>
                        <w:rPr>
                          <w:noProof/>
                          <w:lang w:val="de-DE"/>
                        </w:rPr>
                        <w:drawing>
                          <wp:inline distT="0" distB="0" distL="0" distR="0" wp14:anchorId="603D2F5F" wp14:editId="264F4A52">
                            <wp:extent cx="594360" cy="594360"/>
                            <wp:effectExtent l="0" t="0" r="0" b="0"/>
                            <wp:docPr id="7"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94360" cy="594360"/>
                                    </a:xfrm>
                                    <a:prstGeom prst="rect">
                                      <a:avLst/>
                                    </a:prstGeom>
                                    <a:noFill/>
                                    <a:ln w="9525">
                                      <a:noFill/>
                                      <a:miter lim="800000"/>
                                      <a:headEnd/>
                                      <a:tailEnd/>
                                    </a:ln>
                                  </pic:spPr>
                                </pic:pic>
                              </a:graphicData>
                            </a:graphic>
                          </wp:inline>
                        </w:drawing>
                      </w:r>
                    </w:p>
                    <w:p w14:paraId="0161B83D" w14:textId="77777777" w:rsidR="00DD0562" w:rsidRDefault="00DD0562" w:rsidP="003D367B">
                      <w:pPr>
                        <w:spacing w:line="48" w:lineRule="auto"/>
                        <w:rPr>
                          <w:sz w:val="17"/>
                          <w:szCs w:val="17"/>
                        </w:rPr>
                      </w:pPr>
                    </w:p>
                    <w:p w14:paraId="1CE5B9D4" w14:textId="77777777" w:rsidR="00DD0562" w:rsidRPr="001B0894" w:rsidRDefault="00DD0562" w:rsidP="00A705B8">
                      <w:pPr>
                        <w:rPr>
                          <w:sz w:val="16"/>
                          <w:szCs w:val="16"/>
                        </w:rPr>
                      </w:pPr>
                      <w:r>
                        <w:rPr>
                          <w:sz w:val="16"/>
                          <w:szCs w:val="16"/>
                        </w:rPr>
                        <w:t>Office of Occupational Health and Safety, Animal Welfare and Environmental Protection</w:t>
                      </w:r>
                    </w:p>
                  </w:txbxContent>
                </v:textbox>
              </v:shape>
            </w:pict>
          </mc:Fallback>
        </mc:AlternateContent>
      </w:r>
    </w:p>
    <w:p w14:paraId="09EFAE7C" w14:textId="7514E230" w:rsidR="00C30805" w:rsidRDefault="00801ED3" w:rsidP="00A14862">
      <w:pPr>
        <w:ind w:left="142"/>
        <w:rPr>
          <w:b/>
          <w:spacing w:val="10"/>
          <w:szCs w:val="24"/>
        </w:rPr>
      </w:pPr>
      <w:r>
        <w:rPr>
          <w:noProof/>
          <w:sz w:val="20"/>
          <w:lang w:val="de-DE"/>
        </w:rPr>
        <mc:AlternateContent>
          <mc:Choice Requires="wps">
            <w:drawing>
              <wp:anchor distT="0" distB="0" distL="114300" distR="114300" simplePos="0" relativeHeight="251656704" behindDoc="0" locked="0" layoutInCell="1" allowOverlap="1" wp14:anchorId="4C3D11FB" wp14:editId="5DE7AE10">
                <wp:simplePos x="0" y="0"/>
                <wp:positionH relativeFrom="column">
                  <wp:posOffset>2397125</wp:posOffset>
                </wp:positionH>
                <wp:positionV relativeFrom="paragraph">
                  <wp:posOffset>48260</wp:posOffset>
                </wp:positionV>
                <wp:extent cx="2257425" cy="506095"/>
                <wp:effectExtent l="4445" t="63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C177C" w14:textId="77777777" w:rsidR="00DD0562" w:rsidRDefault="00DD0562">
                            <w:pPr>
                              <w:pStyle w:val="berschrift1"/>
                              <w:jc w:val="center"/>
                              <w:rPr>
                                <w:sz w:val="28"/>
                              </w:rPr>
                            </w:pPr>
                            <w:r>
                              <w:rPr>
                                <w:sz w:val="28"/>
                              </w:rPr>
                              <w:t>Safety Guidelines</w:t>
                            </w:r>
                          </w:p>
                          <w:p w14:paraId="017DD983" w14:textId="77777777" w:rsidR="00DD0562" w:rsidRPr="009037BA" w:rsidRDefault="00DD0562">
                            <w:pPr>
                              <w:jc w:val="center"/>
                              <w:rPr>
                                <w:b/>
                                <w:sz w:val="28"/>
                                <w:szCs w:val="28"/>
                              </w:rPr>
                            </w:pPr>
                            <w:r>
                              <w:rPr>
                                <w:b/>
                                <w:sz w:val="28"/>
                                <w:szCs w:val="28"/>
                              </w:rPr>
                              <w:t>Lasers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D11FB" id="Text Box 2" o:spid="_x0000_s1027" type="#_x0000_t202" style="position:absolute;left:0;text-align:left;margin-left:188.75pt;margin-top:3.8pt;width:177.75pt;height:3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" filled="f" stroked="f">
                <v:textbox>
                  <w:txbxContent>
                    <w:p w14:paraId="67DC177C" w14:textId="77777777" w:rsidR="00DD0562" w:rsidRDefault="00DD0562">
                      <w:pPr>
                        <w:pStyle w:val="berschrift1"/>
                        <w:jc w:val="center"/>
                        <w:rPr>
                          <w:sz w:val="28"/>
                        </w:rPr>
                      </w:pPr>
                      <w:r>
                        <w:rPr>
                          <w:sz w:val="28"/>
                        </w:rPr>
                        <w:t>Safety Guidelines</w:t>
                      </w:r>
                    </w:p>
                    <w:p w14:paraId="017DD983" w14:textId="77777777" w:rsidR="00DD0562" w:rsidRPr="009037BA" w:rsidRDefault="00DD0562">
                      <w:pPr>
                        <w:jc w:val="center"/>
                        <w:rPr>
                          <w:b/>
                          <w:sz w:val="28"/>
                          <w:szCs w:val="28"/>
                        </w:rPr>
                      </w:pPr>
                      <w:r>
                        <w:rPr>
                          <w:b/>
                          <w:sz w:val="28"/>
                          <w:szCs w:val="28"/>
                        </w:rPr>
                        <w:t>Lasers</w:t>
                      </w:r>
                    </w:p>
                  </w:txbxContent>
                </v:textbox>
              </v:shape>
            </w:pict>
          </mc:Fallback>
        </mc:AlternateContent>
      </w:r>
      <w:r>
        <w:rPr>
          <w:b/>
          <w:szCs w:val="24"/>
        </w:rPr>
        <w:t>University of Würzburg</w:t>
      </w:r>
    </w:p>
    <w:p w14:paraId="4B05735C" w14:textId="77777777" w:rsidR="00801ED3" w:rsidRPr="00801ED3" w:rsidRDefault="00801ED3" w:rsidP="00A14862">
      <w:pPr>
        <w:ind w:left="142"/>
        <w:rPr>
          <w:spacing w:val="10"/>
          <w:sz w:val="22"/>
          <w:szCs w:val="22"/>
        </w:rPr>
      </w:pPr>
      <w:r w:rsidRPr="00801ED3">
        <w:rPr>
          <w:b/>
          <w:sz w:val="22"/>
          <w:szCs w:val="22"/>
        </w:rPr>
        <w:fldChar w:fldCharType="begin" w:fldLock="1">
          <w:ffData>
            <w:name w:val="Text12"/>
            <w:enabled/>
            <w:calcOnExit w:val="0"/>
            <w:textInput/>
          </w:ffData>
        </w:fldChar>
      </w:r>
      <w:bookmarkStart w:id="0" w:name="Text12"/>
      <w:r w:rsidRPr="00801ED3">
        <w:rPr>
          <w:b/>
          <w:sz w:val="22"/>
          <w:szCs w:val="22"/>
        </w:rPr>
        <w:instrText xml:space="preserve"> FORMTEXT </w:instrText>
      </w:r>
      <w:r w:rsidRPr="00801ED3">
        <w:rPr>
          <w:b/>
          <w:sz w:val="22"/>
          <w:szCs w:val="22"/>
        </w:rPr>
      </w:r>
      <w:r w:rsidRPr="00801ED3">
        <w:rPr>
          <w:b/>
          <w:sz w:val="22"/>
          <w:szCs w:val="22"/>
        </w:rPr>
        <w:fldChar w:fldCharType="separate"/>
      </w:r>
      <w:r>
        <w:rPr>
          <w:b/>
          <w:sz w:val="22"/>
          <w:szCs w:val="22"/>
        </w:rPr>
        <w:t>     </w:t>
      </w:r>
      <w:r w:rsidRPr="00801ED3">
        <w:rPr>
          <w:b/>
          <w:sz w:val="22"/>
          <w:szCs w:val="22"/>
        </w:rPr>
        <w:fldChar w:fldCharType="end"/>
      </w:r>
      <w:bookmarkEnd w:id="0"/>
    </w:p>
    <w:p w14:paraId="2B27769E" w14:textId="77777777" w:rsidR="00801ED3" w:rsidRPr="00801ED3" w:rsidRDefault="00801ED3" w:rsidP="00A14862">
      <w:pPr>
        <w:ind w:left="142"/>
        <w:rPr>
          <w:spacing w:val="10"/>
          <w:sz w:val="22"/>
          <w:szCs w:val="22"/>
        </w:rPr>
      </w:pPr>
      <w:r w:rsidRPr="00801ED3">
        <w:rPr>
          <w:sz w:val="22"/>
          <w:szCs w:val="22"/>
        </w:rPr>
        <w:fldChar w:fldCharType="begin" w:fldLock="1">
          <w:ffData>
            <w:name w:val="Text13"/>
            <w:enabled/>
            <w:calcOnExit w:val="0"/>
            <w:textInput/>
          </w:ffData>
        </w:fldChar>
      </w:r>
      <w:bookmarkStart w:id="1" w:name="Text13"/>
      <w:r w:rsidRPr="00801ED3">
        <w:rPr>
          <w:sz w:val="22"/>
          <w:szCs w:val="22"/>
        </w:rPr>
        <w:instrText xml:space="preserve"> FORMTEXT </w:instrText>
      </w:r>
      <w:r w:rsidRPr="00801ED3">
        <w:rPr>
          <w:sz w:val="22"/>
          <w:szCs w:val="22"/>
        </w:rPr>
      </w:r>
      <w:r w:rsidRPr="00801ED3">
        <w:rPr>
          <w:sz w:val="22"/>
          <w:szCs w:val="22"/>
        </w:rPr>
        <w:fldChar w:fldCharType="separate"/>
      </w:r>
      <w:r>
        <w:rPr>
          <w:sz w:val="22"/>
          <w:szCs w:val="22"/>
        </w:rPr>
        <w:t>     </w:t>
      </w:r>
      <w:r w:rsidRPr="00801ED3">
        <w:rPr>
          <w:sz w:val="22"/>
          <w:szCs w:val="22"/>
        </w:rPr>
        <w:fldChar w:fldCharType="end"/>
      </w:r>
      <w:bookmarkEnd w:id="1"/>
    </w:p>
    <w:p w14:paraId="23FE4CAA" w14:textId="77777777" w:rsidR="00801ED3" w:rsidRPr="00801ED3" w:rsidRDefault="00801ED3" w:rsidP="00A14862">
      <w:pPr>
        <w:ind w:left="142"/>
        <w:rPr>
          <w:spacing w:val="10"/>
          <w:sz w:val="22"/>
          <w:szCs w:val="22"/>
        </w:rPr>
      </w:pPr>
      <w:r>
        <w:rPr>
          <w:sz w:val="22"/>
          <w:szCs w:val="22"/>
        </w:rPr>
        <w:fldChar w:fldCharType="begin" w:fldLock="1">
          <w:ffData>
            <w:name w:val="Text14"/>
            <w:enabled/>
            <w:calcOnExit w:val="0"/>
            <w:textInput/>
          </w:ffData>
        </w:fldChar>
      </w:r>
      <w:bookmarkStart w:id="2" w:name="Text14"/>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fldChar w:fldCharType="end"/>
      </w:r>
      <w:bookmarkEnd w:id="2"/>
    </w:p>
    <w:p w14:paraId="6DCFD140" w14:textId="77777777" w:rsidR="00ED2661" w:rsidRDefault="00ED2661" w:rsidP="00A14862">
      <w:pPr>
        <w:ind w:left="142"/>
      </w:pPr>
      <w:r>
        <w:t xml:space="preserve">Last update: </w:t>
      </w:r>
      <w:r w:rsidR="00801ED3">
        <w:rPr>
          <w:sz w:val="22"/>
          <w:szCs w:val="22"/>
        </w:rPr>
        <w:fldChar w:fldCharType="begin" w:fldLock="1">
          <w:ffData>
            <w:name w:val="Text15"/>
            <w:enabled/>
            <w:calcOnExit w:val="0"/>
            <w:textInput/>
          </w:ffData>
        </w:fldChar>
      </w:r>
      <w:bookmarkStart w:id="3" w:name="Text15"/>
      <w:r w:rsidR="00801ED3">
        <w:rPr>
          <w:sz w:val="22"/>
          <w:szCs w:val="22"/>
        </w:rPr>
        <w:instrText xml:space="preserve"> FORMTEXT </w:instrText>
      </w:r>
      <w:r w:rsidR="00801ED3">
        <w:rPr>
          <w:sz w:val="22"/>
          <w:szCs w:val="22"/>
        </w:rPr>
      </w:r>
      <w:r w:rsidR="00801ED3">
        <w:rPr>
          <w:sz w:val="22"/>
          <w:szCs w:val="22"/>
        </w:rPr>
        <w:fldChar w:fldCharType="separate"/>
      </w:r>
      <w:r>
        <w:rPr>
          <w:sz w:val="22"/>
          <w:szCs w:val="22"/>
        </w:rPr>
        <w:t>     </w:t>
      </w:r>
      <w:r w:rsidR="00801ED3">
        <w:rPr>
          <w:sz w:val="22"/>
          <w:szCs w:val="22"/>
        </w:rPr>
        <w:fldChar w:fldCharType="end"/>
      </w:r>
      <w:bookmarkEnd w:id="3"/>
      <w:r>
        <w:t xml:space="preserve"> </w:t>
      </w:r>
    </w:p>
    <w:p w14:paraId="589B66A1" w14:textId="77777777" w:rsidR="00ED2661" w:rsidRPr="00801ED3" w:rsidRDefault="00ED2661" w:rsidP="00A14862">
      <w:pPr>
        <w:ind w:left="142"/>
        <w:rPr>
          <w:sz w:val="22"/>
          <w:szCs w:val="22"/>
        </w:rPr>
      </w:pPr>
      <w:r>
        <w:t xml:space="preserve">Workplace/activity: </w:t>
      </w:r>
      <w:r w:rsidR="00801ED3" w:rsidRPr="00801ED3">
        <w:rPr>
          <w:sz w:val="22"/>
          <w:szCs w:val="22"/>
        </w:rPr>
        <w:fldChar w:fldCharType="begin" w:fldLock="1">
          <w:ffData>
            <w:name w:val="Text16"/>
            <w:enabled/>
            <w:calcOnExit w:val="0"/>
            <w:textInput/>
          </w:ffData>
        </w:fldChar>
      </w:r>
      <w:bookmarkStart w:id="4" w:name="Text16"/>
      <w:r w:rsidR="00801ED3" w:rsidRPr="00801ED3">
        <w:rPr>
          <w:sz w:val="22"/>
          <w:szCs w:val="22"/>
        </w:rPr>
        <w:instrText xml:space="preserve"> FORMTEXT </w:instrText>
      </w:r>
      <w:r w:rsidR="00801ED3" w:rsidRPr="00801ED3">
        <w:rPr>
          <w:sz w:val="22"/>
          <w:szCs w:val="22"/>
        </w:rPr>
      </w:r>
      <w:r w:rsidR="00801ED3" w:rsidRPr="00801ED3">
        <w:rPr>
          <w:sz w:val="22"/>
          <w:szCs w:val="22"/>
        </w:rPr>
        <w:fldChar w:fldCharType="separate"/>
      </w:r>
      <w:r>
        <w:rPr>
          <w:sz w:val="22"/>
          <w:szCs w:val="22"/>
        </w:rPr>
        <w:t>     </w:t>
      </w:r>
      <w:r w:rsidR="00801ED3" w:rsidRPr="00801ED3">
        <w:rPr>
          <w:sz w:val="22"/>
          <w:szCs w:val="22"/>
        </w:rPr>
        <w:fldChar w:fldCharType="end"/>
      </w:r>
      <w:bookmarkEnd w:id="4"/>
    </w:p>
    <w:p w14:paraId="5CBD1B5C" w14:textId="77777777" w:rsidR="009037BA" w:rsidRPr="00A14862" w:rsidRDefault="009037BA">
      <w:pPr>
        <w:rPr>
          <w:b/>
          <w:i/>
          <w:sz w:val="10"/>
          <w:szCs w:val="10"/>
        </w:rPr>
      </w:pP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0"/>
        <w:gridCol w:w="9553"/>
      </w:tblGrid>
      <w:tr w:rsidR="00417A10" w14:paraId="79EF2B0D" w14:textId="77777777">
        <w:trPr>
          <w:trHeight w:val="364"/>
        </w:trPr>
        <w:tc>
          <w:tcPr>
            <w:tcW w:w="0" w:type="auto"/>
            <w:gridSpan w:val="2"/>
            <w:tcBorders>
              <w:right w:val="nil"/>
            </w:tcBorders>
            <w:shd w:val="clear" w:color="auto" w:fill="0000FF"/>
          </w:tcPr>
          <w:p w14:paraId="5DCF6F56" w14:textId="77777777" w:rsidR="00417A10" w:rsidRDefault="00417A10" w:rsidP="0054586E">
            <w:pPr>
              <w:pStyle w:val="berschrift2"/>
              <w:jc w:val="center"/>
              <w:rPr>
                <w:b/>
              </w:rPr>
            </w:pPr>
            <w:r>
              <w:rPr>
                <w:b/>
              </w:rPr>
              <w:t xml:space="preserve"> Safety, health, and environmental risks</w:t>
            </w:r>
          </w:p>
        </w:tc>
      </w:tr>
      <w:tr w:rsidR="004E59E6" w14:paraId="1A438BED" w14:textId="77777777" w:rsidTr="00B41EF9">
        <w:trPr>
          <w:trHeight w:val="1342"/>
        </w:trPr>
        <w:tc>
          <w:tcPr>
            <w:tcW w:w="0" w:type="auto"/>
            <w:tcBorders>
              <w:bottom w:val="single" w:sz="4" w:space="0" w:color="auto"/>
            </w:tcBorders>
          </w:tcPr>
          <w:p w14:paraId="675398BE" w14:textId="77777777" w:rsidR="00EF2AE2" w:rsidRDefault="00EF2AE2" w:rsidP="00B41EF9">
            <w:pPr>
              <w:jc w:val="center"/>
            </w:pPr>
          </w:p>
          <w:p w14:paraId="0D179727" w14:textId="77777777" w:rsidR="00EF2AE2" w:rsidRPr="00B41EF9" w:rsidRDefault="004F0DEF" w:rsidP="00B41EF9">
            <w:pPr>
              <w:jc w:val="center"/>
            </w:pPr>
            <w:r>
              <w:rPr>
                <w:noProof/>
                <w:lang w:val="de-DE"/>
              </w:rPr>
              <w:drawing>
                <wp:inline distT="0" distB="0" distL="0" distR="0" wp14:anchorId="1C0D7A86" wp14:editId="4C2230EF">
                  <wp:extent cx="657225" cy="571500"/>
                  <wp:effectExtent l="19050" t="0" r="9525" b="0"/>
                  <wp:docPr id="1" name="Bild 1" descr="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0"/>
                          <pic:cNvPicPr>
                            <a:picLocks noChangeAspect="1" noChangeArrowheads="1"/>
                          </pic:cNvPicPr>
                        </pic:nvPicPr>
                        <pic:blipFill>
                          <a:blip r:embed="rId9" cstate="print"/>
                          <a:srcRect/>
                          <a:stretch>
                            <a:fillRect/>
                          </a:stretch>
                        </pic:blipFill>
                        <pic:spPr bwMode="auto">
                          <a:xfrm>
                            <a:off x="0" y="0"/>
                            <a:ext cx="657225" cy="571500"/>
                          </a:xfrm>
                          <a:prstGeom prst="rect">
                            <a:avLst/>
                          </a:prstGeom>
                          <a:noFill/>
                          <a:ln w="9525">
                            <a:noFill/>
                            <a:miter lim="800000"/>
                            <a:headEnd/>
                            <a:tailEnd/>
                          </a:ln>
                        </pic:spPr>
                      </pic:pic>
                    </a:graphicData>
                  </a:graphic>
                </wp:inline>
              </w:drawing>
            </w:r>
          </w:p>
          <w:p w14:paraId="5D0E7CBF" w14:textId="77777777" w:rsidR="00EF2AE2" w:rsidRDefault="00EF2AE2" w:rsidP="00B41EF9">
            <w:pPr>
              <w:jc w:val="center"/>
            </w:pPr>
          </w:p>
        </w:tc>
        <w:tc>
          <w:tcPr>
            <w:tcW w:w="0" w:type="auto"/>
            <w:tcBorders>
              <w:bottom w:val="single" w:sz="4" w:space="0" w:color="auto"/>
            </w:tcBorders>
          </w:tcPr>
          <w:p w14:paraId="0FD49377" w14:textId="77777777" w:rsidR="00B41EF9" w:rsidRPr="00A14862" w:rsidRDefault="00B41EF9" w:rsidP="00B41EF9">
            <w:pPr>
              <w:ind w:left="216"/>
              <w:rPr>
                <w:sz w:val="10"/>
                <w:szCs w:val="10"/>
              </w:rPr>
            </w:pPr>
          </w:p>
          <w:p w14:paraId="6929FB2B" w14:textId="77777777" w:rsidR="0054586E" w:rsidRPr="00B41EF9" w:rsidRDefault="0054586E" w:rsidP="00BB6114">
            <w:pPr>
              <w:ind w:left="216" w:right="148"/>
              <w:rPr>
                <w:sz w:val="20"/>
              </w:rPr>
            </w:pPr>
            <w:r>
              <w:rPr>
                <w:sz w:val="20"/>
              </w:rPr>
              <w:t>Class 1M and 2M laser products present a hazard of damage to the eye when viewed with optical instruments!</w:t>
            </w:r>
          </w:p>
          <w:p w14:paraId="0A9590A4" w14:textId="77777777" w:rsidR="0054586E" w:rsidRPr="00B41EF9" w:rsidRDefault="0054586E" w:rsidP="00BB6114">
            <w:pPr>
              <w:ind w:left="216"/>
              <w:rPr>
                <w:sz w:val="20"/>
              </w:rPr>
            </w:pPr>
            <w:r>
              <w:rPr>
                <w:sz w:val="20"/>
              </w:rPr>
              <w:t>Class 3R, 3B, and 4 laser products present a hazard of damage to the eye and injuries to the skin!</w:t>
            </w:r>
          </w:p>
          <w:p w14:paraId="26DAAC43" w14:textId="77777777" w:rsidR="004E59E6" w:rsidRPr="00B41EF9" w:rsidRDefault="0054586E" w:rsidP="00BB6114">
            <w:pPr>
              <w:ind w:left="216"/>
              <w:rPr>
                <w:sz w:val="20"/>
              </w:rPr>
            </w:pPr>
            <w:r>
              <w:rPr>
                <w:sz w:val="20"/>
              </w:rPr>
              <w:t>When hit by a laser beam, some materials can release harmful substances, catch fire, or explode.</w:t>
            </w:r>
          </w:p>
          <w:p w14:paraId="2E0F4129" w14:textId="77777777" w:rsidR="00B41EF9" w:rsidRPr="009037BA" w:rsidRDefault="00B41EF9" w:rsidP="00B41EF9">
            <w:pPr>
              <w:ind w:left="216"/>
              <w:rPr>
                <w:sz w:val="10"/>
                <w:szCs w:val="10"/>
              </w:rPr>
            </w:pPr>
          </w:p>
        </w:tc>
      </w:tr>
      <w:tr w:rsidR="0054586E" w14:paraId="581E588D" w14:textId="77777777" w:rsidTr="0054586E">
        <w:trPr>
          <w:trHeight w:val="265"/>
        </w:trPr>
        <w:tc>
          <w:tcPr>
            <w:tcW w:w="0" w:type="auto"/>
            <w:gridSpan w:val="2"/>
            <w:tcBorders>
              <w:bottom w:val="single" w:sz="4" w:space="0" w:color="auto"/>
            </w:tcBorders>
            <w:shd w:val="clear" w:color="auto" w:fill="0000FF"/>
          </w:tcPr>
          <w:p w14:paraId="2C5BC842" w14:textId="77777777" w:rsidR="0054586E" w:rsidRPr="00A25AED" w:rsidRDefault="009037BA" w:rsidP="0054586E">
            <w:pPr>
              <w:pStyle w:val="berschrift3"/>
            </w:pPr>
            <w:r>
              <w:t>Safety practices</w:t>
            </w:r>
          </w:p>
        </w:tc>
      </w:tr>
      <w:tr w:rsidR="004E59E6" w14:paraId="465EAB15" w14:textId="77777777" w:rsidTr="00CB1B33">
        <w:trPr>
          <w:trHeight w:val="2512"/>
        </w:trPr>
        <w:tc>
          <w:tcPr>
            <w:tcW w:w="1344" w:type="dxa"/>
            <w:tcBorders>
              <w:bottom w:val="single" w:sz="4" w:space="0" w:color="auto"/>
            </w:tcBorders>
          </w:tcPr>
          <w:p w14:paraId="1F380B7E" w14:textId="77777777" w:rsidR="00DD0562" w:rsidRDefault="00DD0562" w:rsidP="00B41EF9"/>
          <w:p w14:paraId="441D9453" w14:textId="77777777" w:rsidR="00D02BDD" w:rsidRDefault="00B41EF9" w:rsidP="00B41EF9">
            <w:r>
              <w:t xml:space="preserve"> </w:t>
            </w:r>
            <w:r>
              <w:rPr>
                <w:noProof/>
                <w:lang w:val="de-DE"/>
              </w:rPr>
              <w:drawing>
                <wp:inline distT="0" distB="0" distL="0" distR="0" wp14:anchorId="56BC1AE3" wp14:editId="09605D0C">
                  <wp:extent cx="685800" cy="685800"/>
                  <wp:effectExtent l="19050" t="0" r="0" b="0"/>
                  <wp:docPr id="2" name="Bild 2" descr="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01"/>
                          <pic:cNvPicPr>
                            <a:picLocks noChangeAspect="1" noChangeArrowheads="1"/>
                          </pic:cNvPicPr>
                        </pic:nvPicPr>
                        <pic:blipFill>
                          <a:blip r:embed="rId10"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14:paraId="3DD00CCB" w14:textId="77777777" w:rsidR="00B41EF9" w:rsidRPr="00DD0562" w:rsidRDefault="00B41EF9" w:rsidP="00B41EF9">
            <w:pPr>
              <w:rPr>
                <w:sz w:val="16"/>
                <w:szCs w:val="16"/>
              </w:rPr>
            </w:pPr>
          </w:p>
          <w:p w14:paraId="71879D03" w14:textId="77777777" w:rsidR="00B41EF9" w:rsidRDefault="004F0DEF">
            <w:pPr>
              <w:spacing w:before="120" w:after="60"/>
            </w:pPr>
            <w:r>
              <w:rPr>
                <w:noProof/>
                <w:lang w:val="de-DE"/>
              </w:rPr>
              <w:drawing>
                <wp:inline distT="0" distB="0" distL="0" distR="0" wp14:anchorId="50DE3C06" wp14:editId="78B18187">
                  <wp:extent cx="762000" cy="762000"/>
                  <wp:effectExtent l="19050" t="0" r="0" b="0"/>
                  <wp:docPr id="3" name="Bild 3" descr="P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6"/>
                          <pic:cNvPicPr>
                            <a:picLocks noChangeAspect="1" noChangeArrowheads="1"/>
                          </pic:cNvPicPr>
                        </pic:nvPicPr>
                        <pic:blipFill>
                          <a:blip r:embed="rId11"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p>
        </w:tc>
        <w:tc>
          <w:tcPr>
            <w:tcW w:w="9579" w:type="dxa"/>
            <w:tcBorders>
              <w:bottom w:val="single" w:sz="4" w:space="0" w:color="auto"/>
            </w:tcBorders>
            <w:vAlign w:val="center"/>
          </w:tcPr>
          <w:p w14:paraId="7A9F710D" w14:textId="77777777" w:rsidR="00CB1B33" w:rsidRPr="00A14862" w:rsidRDefault="00CB1B33" w:rsidP="0054586E">
            <w:pPr>
              <w:spacing w:before="20" w:after="20"/>
              <w:ind w:left="217"/>
              <w:rPr>
                <w:sz w:val="10"/>
                <w:szCs w:val="10"/>
              </w:rPr>
            </w:pPr>
          </w:p>
          <w:p w14:paraId="51C0EE64" w14:textId="77777777" w:rsidR="004E59E6" w:rsidRPr="00B41EF9" w:rsidRDefault="0054586E" w:rsidP="00BB6114">
            <w:pPr>
              <w:spacing w:before="20" w:after="20"/>
              <w:ind w:left="217" w:right="148"/>
              <w:rPr>
                <w:sz w:val="20"/>
              </w:rPr>
            </w:pPr>
            <w:r>
              <w:rPr>
                <w:sz w:val="20"/>
              </w:rPr>
              <w:t>All personnel must wear appropriate personal protective equipment when entering the laser controlled area while the warning light is on!</w:t>
            </w:r>
          </w:p>
          <w:p w14:paraId="7186571B" w14:textId="77777777" w:rsidR="0054586E" w:rsidRPr="00B41EF9" w:rsidRDefault="0054586E" w:rsidP="00BB6114">
            <w:pPr>
              <w:spacing w:before="20" w:after="20"/>
              <w:ind w:left="217"/>
              <w:rPr>
                <w:sz w:val="20"/>
              </w:rPr>
            </w:pPr>
            <w:r>
              <w:rPr>
                <w:sz w:val="20"/>
              </w:rPr>
              <w:t>All laser operators must have been trained in laser safety!</w:t>
            </w:r>
          </w:p>
          <w:p w14:paraId="49C88C69" w14:textId="77777777" w:rsidR="0054586E" w:rsidRPr="00B41EF9" w:rsidRDefault="0054586E" w:rsidP="00BB6114">
            <w:pPr>
              <w:spacing w:before="20" w:after="20"/>
              <w:ind w:left="217" w:right="148"/>
              <w:rPr>
                <w:sz w:val="20"/>
              </w:rPr>
            </w:pPr>
            <w:r>
              <w:rPr>
                <w:sz w:val="20"/>
              </w:rPr>
              <w:t>When in the laser controlled area, always wear laser eyewear designed for the specific wavelength and power of the laser being used.</w:t>
            </w:r>
          </w:p>
          <w:p w14:paraId="2DBF7DAC" w14:textId="77777777" w:rsidR="0054586E" w:rsidRPr="00B41EF9" w:rsidRDefault="00E877B6" w:rsidP="00BB6114">
            <w:pPr>
              <w:spacing w:before="20" w:after="20"/>
              <w:ind w:left="217"/>
              <w:rPr>
                <w:sz w:val="20"/>
              </w:rPr>
            </w:pPr>
            <w:r>
              <w:rPr>
                <w:sz w:val="20"/>
              </w:rPr>
              <w:t>When laser is not being used, place it on standby or turn it off!</w:t>
            </w:r>
          </w:p>
          <w:p w14:paraId="26450E0C" w14:textId="77777777" w:rsidR="0054586E" w:rsidRPr="00B41EF9" w:rsidRDefault="0054586E" w:rsidP="00BB6114">
            <w:pPr>
              <w:spacing w:before="20" w:after="20"/>
              <w:ind w:left="217"/>
              <w:rPr>
                <w:sz w:val="20"/>
              </w:rPr>
            </w:pPr>
            <w:r>
              <w:rPr>
                <w:sz w:val="20"/>
              </w:rPr>
              <w:t>Personnel not directly involved in laser use and operation must stay clear of optical devices!</w:t>
            </w:r>
          </w:p>
          <w:p w14:paraId="42389EAD" w14:textId="77777777" w:rsidR="0054586E" w:rsidRPr="00B41EF9" w:rsidRDefault="0054586E" w:rsidP="00BB6114">
            <w:pPr>
              <w:spacing w:before="20" w:after="20"/>
              <w:ind w:left="217" w:right="148"/>
              <w:rPr>
                <w:sz w:val="20"/>
              </w:rPr>
            </w:pPr>
            <w:r>
              <w:rPr>
                <w:sz w:val="20"/>
              </w:rPr>
              <w:t>Use matte-finish tools and instruments or mask them with black foil to avoid unwanted reflections! Setups with reflective components must be enclosed! Beams must be enclosed as much as is reasonably practicable!</w:t>
            </w:r>
            <w:r>
              <w:rPr>
                <w:snapToGrid w:val="0"/>
                <w:color w:val="000000"/>
                <w:sz w:val="20"/>
                <w:u w:color="000000"/>
                <w:bdr w:val="none" w:sz="0" w:space="0" w:color="000000"/>
                <w:shd w:val="clear" w:color="000000" w:fill="000000"/>
              </w:rPr>
              <w:t xml:space="preserve"> </w:t>
            </w:r>
          </w:p>
          <w:p w14:paraId="112C3528" w14:textId="77777777" w:rsidR="0054586E" w:rsidRPr="00B41EF9" w:rsidRDefault="0054586E" w:rsidP="00BB6114">
            <w:pPr>
              <w:spacing w:before="20" w:after="20"/>
              <w:ind w:left="217" w:right="148"/>
              <w:rPr>
                <w:sz w:val="20"/>
              </w:rPr>
            </w:pPr>
            <w:r>
              <w:rPr>
                <w:sz w:val="20"/>
              </w:rPr>
              <w:t xml:space="preserve">Beam paths at table/waist height must be enclosed or, when open, clearly identified! Beam paths at eye level must </w:t>
            </w:r>
            <w:r>
              <w:rPr>
                <w:b/>
                <w:bCs/>
                <w:sz w:val="20"/>
              </w:rPr>
              <w:t>always</w:t>
            </w:r>
            <w:r>
              <w:rPr>
                <w:sz w:val="20"/>
              </w:rPr>
              <w:t xml:space="preserve"> be enclosed!</w:t>
            </w:r>
          </w:p>
          <w:p w14:paraId="67FFFEFE" w14:textId="77777777" w:rsidR="0054586E" w:rsidRPr="00B41EF9" w:rsidRDefault="0054586E" w:rsidP="00BB6114">
            <w:pPr>
              <w:spacing w:before="20" w:after="20"/>
              <w:ind w:left="217"/>
              <w:rPr>
                <w:sz w:val="20"/>
              </w:rPr>
            </w:pPr>
            <w:r>
              <w:rPr>
                <w:sz w:val="20"/>
              </w:rPr>
              <w:t>Optical components must be securely fixed to prevent displacement!</w:t>
            </w:r>
          </w:p>
          <w:p w14:paraId="62E650B4" w14:textId="77777777" w:rsidR="009037BA" w:rsidRDefault="0054586E" w:rsidP="00BB6114">
            <w:pPr>
              <w:spacing w:before="20" w:after="20"/>
              <w:ind w:left="217"/>
              <w:rPr>
                <w:sz w:val="20"/>
              </w:rPr>
            </w:pPr>
            <w:r>
              <w:rPr>
                <w:sz w:val="20"/>
              </w:rPr>
              <w:t>If you drop an object, always block the beam path before you pick it up.</w:t>
            </w:r>
          </w:p>
          <w:p w14:paraId="38B301F3" w14:textId="77777777" w:rsidR="00A14862" w:rsidRPr="009037BA" w:rsidRDefault="00A14862" w:rsidP="00A14862">
            <w:pPr>
              <w:spacing w:before="20" w:after="20"/>
              <w:ind w:left="217"/>
              <w:jc w:val="both"/>
              <w:rPr>
                <w:sz w:val="10"/>
                <w:szCs w:val="10"/>
              </w:rPr>
            </w:pPr>
          </w:p>
        </w:tc>
      </w:tr>
      <w:tr w:rsidR="00417A10" w14:paraId="090B36E4" w14:textId="77777777">
        <w:trPr>
          <w:trHeight w:val="265"/>
        </w:trPr>
        <w:tc>
          <w:tcPr>
            <w:tcW w:w="0" w:type="auto"/>
            <w:gridSpan w:val="2"/>
            <w:tcBorders>
              <w:bottom w:val="single" w:sz="4" w:space="0" w:color="auto"/>
            </w:tcBorders>
            <w:shd w:val="clear" w:color="auto" w:fill="0000FF"/>
          </w:tcPr>
          <w:p w14:paraId="38D61C5F" w14:textId="77777777" w:rsidR="00417A10" w:rsidRPr="00A25AED" w:rsidRDefault="00CB1B33" w:rsidP="00A25AED">
            <w:pPr>
              <w:pStyle w:val="berschrift3"/>
            </w:pPr>
            <w:r>
              <w:t>What to do in the event of malfunction or emergency</w:t>
            </w:r>
          </w:p>
        </w:tc>
      </w:tr>
      <w:tr w:rsidR="004E59E6" w14:paraId="3D9185C9" w14:textId="77777777" w:rsidTr="00A14862">
        <w:trPr>
          <w:trHeight w:val="2438"/>
        </w:trPr>
        <w:tc>
          <w:tcPr>
            <w:tcW w:w="0" w:type="auto"/>
            <w:tcBorders>
              <w:bottom w:val="single" w:sz="4" w:space="0" w:color="auto"/>
            </w:tcBorders>
          </w:tcPr>
          <w:p w14:paraId="0E457C28" w14:textId="77777777" w:rsidR="004E59E6" w:rsidRDefault="004E59E6">
            <w:pPr>
              <w:rPr>
                <w:sz w:val="12"/>
              </w:rPr>
            </w:pPr>
          </w:p>
          <w:p w14:paraId="1AB8CE45" w14:textId="77777777" w:rsidR="004E59E6" w:rsidRDefault="004E59E6">
            <w:pPr>
              <w:spacing w:after="60"/>
              <w:jc w:val="center"/>
              <w:rPr>
                <w:sz w:val="12"/>
              </w:rPr>
            </w:pPr>
          </w:p>
          <w:p w14:paraId="3ECDE856" w14:textId="77777777" w:rsidR="004E59E6" w:rsidRDefault="004E59E6">
            <w:pPr>
              <w:spacing w:after="60"/>
              <w:jc w:val="center"/>
              <w:rPr>
                <w:sz w:val="12"/>
              </w:rPr>
            </w:pPr>
          </w:p>
          <w:p w14:paraId="7C56F8B7" w14:textId="77777777" w:rsidR="004E59E6" w:rsidRDefault="004E59E6">
            <w:pPr>
              <w:spacing w:after="60"/>
              <w:jc w:val="center"/>
              <w:rPr>
                <w:sz w:val="12"/>
              </w:rPr>
            </w:pPr>
          </w:p>
          <w:p w14:paraId="2F907DA4" w14:textId="77777777" w:rsidR="004E59E6" w:rsidRDefault="004F0DEF">
            <w:pPr>
              <w:spacing w:after="60"/>
              <w:jc w:val="center"/>
              <w:rPr>
                <w:sz w:val="20"/>
              </w:rPr>
            </w:pPr>
            <w:r>
              <w:rPr>
                <w:noProof/>
                <w:sz w:val="12"/>
                <w:lang w:val="de-DE"/>
              </w:rPr>
              <w:drawing>
                <wp:inline distT="0" distB="0" distL="0" distR="0" wp14:anchorId="4CC2FF98" wp14:editId="6FD44541">
                  <wp:extent cx="723900" cy="628650"/>
                  <wp:effectExtent l="19050" t="0" r="0" b="0"/>
                  <wp:docPr id="4" name="Bild 4" descr="W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08"/>
                          <pic:cNvPicPr>
                            <a:picLocks noChangeAspect="1" noChangeArrowheads="1"/>
                          </pic:cNvPicPr>
                        </pic:nvPicPr>
                        <pic:blipFill>
                          <a:blip r:embed="rId12" cstate="print"/>
                          <a:srcRect/>
                          <a:stretch>
                            <a:fillRect/>
                          </a:stretch>
                        </pic:blipFill>
                        <pic:spPr bwMode="auto">
                          <a:xfrm>
                            <a:off x="0" y="0"/>
                            <a:ext cx="723900" cy="628650"/>
                          </a:xfrm>
                          <a:prstGeom prst="rect">
                            <a:avLst/>
                          </a:prstGeom>
                          <a:noFill/>
                          <a:ln w="9525">
                            <a:noFill/>
                            <a:miter lim="800000"/>
                            <a:headEnd/>
                            <a:tailEnd/>
                          </a:ln>
                        </pic:spPr>
                      </pic:pic>
                    </a:graphicData>
                  </a:graphic>
                </wp:inline>
              </w:drawing>
            </w:r>
          </w:p>
        </w:tc>
        <w:tc>
          <w:tcPr>
            <w:tcW w:w="0" w:type="auto"/>
            <w:tcBorders>
              <w:bottom w:val="single" w:sz="4" w:space="0" w:color="auto"/>
            </w:tcBorders>
          </w:tcPr>
          <w:p w14:paraId="5530CB7A" w14:textId="77777777" w:rsidR="00CB1B33" w:rsidRPr="00A14862" w:rsidRDefault="00CB1B33" w:rsidP="00CB1B33">
            <w:pPr>
              <w:tabs>
                <w:tab w:val="left" w:pos="284"/>
              </w:tabs>
              <w:spacing w:before="20" w:after="20"/>
              <w:ind w:left="569" w:hanging="285"/>
              <w:rPr>
                <w:b/>
                <w:sz w:val="10"/>
                <w:szCs w:val="10"/>
              </w:rPr>
            </w:pPr>
          </w:p>
          <w:p w14:paraId="4BFAEB6D" w14:textId="77777777" w:rsidR="00C4292D" w:rsidRPr="00B41EF9" w:rsidRDefault="00CB1B33" w:rsidP="00CB1B33">
            <w:pPr>
              <w:tabs>
                <w:tab w:val="left" w:pos="284"/>
              </w:tabs>
              <w:spacing w:before="20" w:after="20"/>
              <w:ind w:left="569" w:hanging="285"/>
              <w:rPr>
                <w:b/>
                <w:sz w:val="20"/>
              </w:rPr>
            </w:pPr>
            <w:r>
              <w:rPr>
                <w:b/>
                <w:sz w:val="20"/>
              </w:rPr>
              <w:t>If laser is not functioning correctly, turn it off immediately.</w:t>
            </w:r>
          </w:p>
          <w:p w14:paraId="742681D9" w14:textId="77777777" w:rsidR="004E59E6" w:rsidRPr="00B41EF9" w:rsidRDefault="00CB1B33" w:rsidP="009E4616">
            <w:pPr>
              <w:tabs>
                <w:tab w:val="left" w:pos="284"/>
              </w:tabs>
              <w:spacing w:before="20" w:after="20"/>
              <w:ind w:left="283"/>
              <w:rPr>
                <w:sz w:val="20"/>
              </w:rPr>
            </w:pPr>
            <w:r>
              <w:rPr>
                <w:sz w:val="20"/>
              </w:rPr>
              <w:t>Immediately notify laser safety officer and competent supervisor.</w:t>
            </w:r>
          </w:p>
          <w:p w14:paraId="04504617" w14:textId="77777777" w:rsidR="00CB1B33" w:rsidRPr="00B41EF9" w:rsidRDefault="00CB1B33" w:rsidP="00CA6C45">
            <w:pPr>
              <w:tabs>
                <w:tab w:val="left" w:pos="284"/>
              </w:tabs>
              <w:spacing w:before="20" w:after="20"/>
              <w:ind w:left="283" w:right="148"/>
              <w:rPr>
                <w:sz w:val="20"/>
              </w:rPr>
            </w:pPr>
            <w:r>
              <w:rPr>
                <w:sz w:val="20"/>
              </w:rPr>
              <w:t>All work performed on live equipment or on or near live parts must be performed by trained electricians or service technicians!</w:t>
            </w:r>
          </w:p>
          <w:p w14:paraId="169D9555" w14:textId="77777777" w:rsidR="00CB1B33" w:rsidRPr="00B41EF9" w:rsidRDefault="00CB1B33" w:rsidP="009E4616">
            <w:pPr>
              <w:tabs>
                <w:tab w:val="left" w:pos="284"/>
              </w:tabs>
              <w:spacing w:before="20" w:after="20"/>
              <w:ind w:left="283"/>
              <w:rPr>
                <w:sz w:val="20"/>
              </w:rPr>
            </w:pPr>
            <w:r>
              <w:rPr>
                <w:sz w:val="20"/>
              </w:rPr>
              <w:t>All work performed on dead equipment or parts must be performed by qualified personnel!</w:t>
            </w:r>
          </w:p>
          <w:p w14:paraId="3676A177" w14:textId="77777777" w:rsidR="00CB1B33" w:rsidRPr="00B41EF9" w:rsidRDefault="00CB1B33" w:rsidP="00CB1B33">
            <w:pPr>
              <w:tabs>
                <w:tab w:val="left" w:pos="284"/>
              </w:tabs>
              <w:spacing w:before="20" w:after="20"/>
              <w:ind w:left="283"/>
              <w:rPr>
                <w:b/>
                <w:sz w:val="20"/>
              </w:rPr>
            </w:pPr>
            <w:r>
              <w:rPr>
                <w:b/>
                <w:sz w:val="20"/>
              </w:rPr>
              <w:t>What to do in the event of a fire: Remain calm! Call fire brigade at 112!</w:t>
            </w:r>
          </w:p>
          <w:p w14:paraId="001D25EE" w14:textId="77777777" w:rsidR="00CB1B33" w:rsidRPr="00B41EF9" w:rsidRDefault="00CB1B33" w:rsidP="00CB1B33">
            <w:pPr>
              <w:tabs>
                <w:tab w:val="left" w:pos="284"/>
              </w:tabs>
              <w:spacing w:before="20" w:after="20"/>
              <w:ind w:left="283"/>
              <w:rPr>
                <w:sz w:val="20"/>
              </w:rPr>
            </w:pPr>
            <w:r>
              <w:rPr>
                <w:sz w:val="20"/>
              </w:rPr>
              <w:t>Alert others in the affected area! Notify competent supervisor, operate fire alarm!</w:t>
            </w:r>
          </w:p>
          <w:p w14:paraId="7944CAD0" w14:textId="77777777" w:rsidR="00CB1B33" w:rsidRPr="00295AF1" w:rsidRDefault="00CB1B33" w:rsidP="00CB1B33">
            <w:pPr>
              <w:tabs>
                <w:tab w:val="left" w:pos="284"/>
              </w:tabs>
              <w:spacing w:before="20" w:after="20"/>
              <w:ind w:left="283"/>
              <w:rPr>
                <w:sz w:val="20"/>
              </w:rPr>
            </w:pPr>
            <w:r>
              <w:rPr>
                <w:sz w:val="20"/>
              </w:rPr>
              <w:t>Attempt to extinguish fire with dry powder, C0</w:t>
            </w:r>
            <w:r>
              <w:rPr>
                <w:sz w:val="20"/>
                <w:vertAlign w:val="subscript"/>
              </w:rPr>
              <w:t>2</w:t>
            </w:r>
            <w:r>
              <w:rPr>
                <w:sz w:val="20"/>
              </w:rPr>
              <w:t xml:space="preserve">, or foam extinguisher! </w:t>
            </w:r>
            <w:r w:rsidRPr="00295AF1">
              <w:rPr>
                <w:sz w:val="20"/>
              </w:rPr>
              <w:t>Do not put yourself in danger!</w:t>
            </w:r>
          </w:p>
          <w:p w14:paraId="5F2585F9" w14:textId="77777777" w:rsidR="009037BA" w:rsidRPr="009037BA" w:rsidRDefault="009037BA" w:rsidP="00CB1B33">
            <w:pPr>
              <w:tabs>
                <w:tab w:val="left" w:pos="284"/>
              </w:tabs>
              <w:spacing w:before="20" w:after="20"/>
              <w:ind w:left="283"/>
              <w:rPr>
                <w:sz w:val="10"/>
                <w:szCs w:val="10"/>
              </w:rPr>
            </w:pPr>
          </w:p>
        </w:tc>
      </w:tr>
      <w:tr w:rsidR="00417A10" w14:paraId="5D4B603D" w14:textId="77777777">
        <w:trPr>
          <w:trHeight w:val="335"/>
        </w:trPr>
        <w:tc>
          <w:tcPr>
            <w:tcW w:w="0" w:type="auto"/>
            <w:gridSpan w:val="2"/>
            <w:tcBorders>
              <w:bottom w:val="single" w:sz="4" w:space="0" w:color="auto"/>
            </w:tcBorders>
            <w:shd w:val="clear" w:color="auto" w:fill="0000FF"/>
          </w:tcPr>
          <w:p w14:paraId="12C6522E" w14:textId="77777777" w:rsidR="00417A10" w:rsidRPr="00417A10" w:rsidRDefault="00CB1B33" w:rsidP="00417A10">
            <w:pPr>
              <w:tabs>
                <w:tab w:val="left" w:pos="284"/>
              </w:tabs>
              <w:spacing w:before="20" w:after="20"/>
              <w:ind w:left="358"/>
              <w:jc w:val="center"/>
              <w:rPr>
                <w:b/>
                <w:sz w:val="28"/>
                <w:szCs w:val="28"/>
              </w:rPr>
            </w:pPr>
            <w:r>
              <w:rPr>
                <w:b/>
                <w:sz w:val="28"/>
                <w:szCs w:val="28"/>
              </w:rPr>
              <w:t>What to do after an accident</w:t>
            </w:r>
          </w:p>
        </w:tc>
      </w:tr>
      <w:tr w:rsidR="004E59E6" w14:paraId="6CD47B57" w14:textId="77777777" w:rsidTr="00A14862">
        <w:trPr>
          <w:trHeight w:val="1090"/>
        </w:trPr>
        <w:tc>
          <w:tcPr>
            <w:tcW w:w="0" w:type="auto"/>
            <w:tcBorders>
              <w:bottom w:val="single" w:sz="4" w:space="0" w:color="auto"/>
            </w:tcBorders>
          </w:tcPr>
          <w:p w14:paraId="2FB7E079" w14:textId="77777777" w:rsidR="004E59E6" w:rsidRDefault="008505E7">
            <w:pPr>
              <w:spacing w:before="120" w:after="120" w:line="360" w:lineRule="atLeast"/>
            </w:pPr>
            <w:r>
              <w:t xml:space="preserve">   </w:t>
            </w:r>
            <w:r>
              <w:rPr>
                <w:noProof/>
                <w:lang w:val="de-DE"/>
              </w:rPr>
              <w:drawing>
                <wp:inline distT="0" distB="0" distL="0" distR="0" wp14:anchorId="3D71C30D" wp14:editId="5054AE0D">
                  <wp:extent cx="542925" cy="542925"/>
                  <wp:effectExtent l="19050" t="0" r="9525"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0" w:type="auto"/>
            <w:tcBorders>
              <w:bottom w:val="single" w:sz="4" w:space="0" w:color="auto"/>
            </w:tcBorders>
          </w:tcPr>
          <w:p w14:paraId="3C2B5368" w14:textId="77777777" w:rsidR="00B41EF9" w:rsidRPr="00A14862" w:rsidRDefault="00B41EF9" w:rsidP="008505E7">
            <w:pPr>
              <w:tabs>
                <w:tab w:val="left" w:pos="567"/>
              </w:tabs>
              <w:ind w:left="284"/>
              <w:rPr>
                <w:b/>
                <w:sz w:val="10"/>
                <w:szCs w:val="10"/>
              </w:rPr>
            </w:pPr>
          </w:p>
          <w:p w14:paraId="652B8144" w14:textId="77777777" w:rsidR="004E59E6" w:rsidRPr="00733928" w:rsidRDefault="00733928" w:rsidP="008505E7">
            <w:pPr>
              <w:tabs>
                <w:tab w:val="left" w:pos="567"/>
              </w:tabs>
              <w:ind w:left="284"/>
              <w:rPr>
                <w:b/>
                <w:color w:val="FF0000"/>
                <w:sz w:val="20"/>
              </w:rPr>
            </w:pPr>
            <w:r>
              <w:rPr>
                <w:b/>
                <w:color w:val="FF0000"/>
                <w:sz w:val="20"/>
              </w:rPr>
              <w:t>Call 112 to alert emergency responders.</w:t>
            </w:r>
          </w:p>
          <w:p w14:paraId="510AE84A" w14:textId="62EA5366" w:rsidR="008505E7" w:rsidRPr="00B41EF9" w:rsidRDefault="008505E7" w:rsidP="008505E7">
            <w:pPr>
              <w:tabs>
                <w:tab w:val="left" w:pos="567"/>
              </w:tabs>
              <w:ind w:left="284"/>
              <w:rPr>
                <w:sz w:val="20"/>
              </w:rPr>
            </w:pPr>
            <w:r>
              <w:rPr>
                <w:sz w:val="20"/>
              </w:rPr>
              <w:t>First aider:</w:t>
            </w:r>
            <w:r w:rsidR="00801ED3">
              <w:rPr>
                <w:sz w:val="20"/>
              </w:rPr>
              <w:fldChar w:fldCharType="begin" w:fldLock="1">
                <w:ffData>
                  <w:name w:val="Text17"/>
                  <w:enabled/>
                  <w:calcOnExit w:val="0"/>
                  <w:textInput/>
                </w:ffData>
              </w:fldChar>
            </w:r>
            <w:bookmarkStart w:id="5" w:name="Text17"/>
            <w:r w:rsidR="00801ED3">
              <w:rPr>
                <w:sz w:val="20"/>
              </w:rPr>
              <w:instrText xml:space="preserve"> FORMTEXT </w:instrText>
            </w:r>
            <w:r w:rsidR="00801ED3">
              <w:rPr>
                <w:sz w:val="20"/>
              </w:rPr>
            </w:r>
            <w:r w:rsidR="00801ED3">
              <w:rPr>
                <w:sz w:val="20"/>
              </w:rPr>
              <w:fldChar w:fldCharType="separate"/>
            </w:r>
            <w:r>
              <w:rPr>
                <w:sz w:val="20"/>
              </w:rPr>
              <w:t>     </w:t>
            </w:r>
            <w:r w:rsidR="00801ED3">
              <w:rPr>
                <w:sz w:val="20"/>
              </w:rPr>
              <w:fldChar w:fldCharType="end"/>
            </w:r>
            <w:bookmarkEnd w:id="5"/>
          </w:p>
          <w:p w14:paraId="2A7E4FE0" w14:textId="394535E3" w:rsidR="008505E7" w:rsidRPr="00B41EF9" w:rsidRDefault="008505E7" w:rsidP="008505E7">
            <w:pPr>
              <w:tabs>
                <w:tab w:val="left" w:pos="567"/>
              </w:tabs>
              <w:ind w:left="284"/>
              <w:rPr>
                <w:sz w:val="20"/>
              </w:rPr>
            </w:pPr>
            <w:r>
              <w:rPr>
                <w:sz w:val="20"/>
              </w:rPr>
              <w:t>Turn off laser, help injured persons! Report ac</w:t>
            </w:r>
            <w:r w:rsidR="00F66D4A">
              <w:rPr>
                <w:sz w:val="20"/>
              </w:rPr>
              <w:t>cident to competent supervisor!</w:t>
            </w:r>
          </w:p>
          <w:p w14:paraId="4ACB1AEB" w14:textId="77777777" w:rsidR="008505E7" w:rsidRPr="009037BA" w:rsidRDefault="008505E7" w:rsidP="008505E7">
            <w:pPr>
              <w:tabs>
                <w:tab w:val="left" w:pos="567"/>
              </w:tabs>
              <w:ind w:left="284"/>
              <w:rPr>
                <w:sz w:val="20"/>
              </w:rPr>
            </w:pPr>
            <w:r>
              <w:rPr>
                <w:sz w:val="20"/>
              </w:rPr>
              <w:t>Make sure persons with eye injuries are promptly taken to an ophthalmologist for treatment.</w:t>
            </w:r>
          </w:p>
        </w:tc>
      </w:tr>
      <w:tr w:rsidR="008505E7" w14:paraId="65F701D3" w14:textId="77777777" w:rsidTr="008505E7">
        <w:trPr>
          <w:trHeight w:val="379"/>
        </w:trPr>
        <w:tc>
          <w:tcPr>
            <w:tcW w:w="0" w:type="auto"/>
            <w:gridSpan w:val="2"/>
            <w:tcBorders>
              <w:bottom w:val="single" w:sz="4" w:space="0" w:color="auto"/>
            </w:tcBorders>
            <w:shd w:val="clear" w:color="auto" w:fill="0000FF"/>
            <w:vAlign w:val="center"/>
          </w:tcPr>
          <w:p w14:paraId="2E8CADDF" w14:textId="77777777" w:rsidR="008505E7" w:rsidRPr="00417A10" w:rsidRDefault="008505E7" w:rsidP="008505E7">
            <w:pPr>
              <w:tabs>
                <w:tab w:val="left" w:pos="284"/>
              </w:tabs>
              <w:spacing w:before="20" w:after="20"/>
              <w:ind w:left="358"/>
              <w:jc w:val="center"/>
              <w:rPr>
                <w:b/>
                <w:sz w:val="28"/>
                <w:szCs w:val="28"/>
              </w:rPr>
            </w:pPr>
            <w:r>
              <w:rPr>
                <w:b/>
                <w:sz w:val="28"/>
                <w:szCs w:val="28"/>
              </w:rPr>
              <w:t>Maintenance, waste disposal</w:t>
            </w:r>
          </w:p>
        </w:tc>
      </w:tr>
      <w:tr w:rsidR="004E59E6" w14:paraId="355BBFAC" w14:textId="77777777" w:rsidTr="00A14862">
        <w:trPr>
          <w:trHeight w:val="1154"/>
        </w:trPr>
        <w:tc>
          <w:tcPr>
            <w:tcW w:w="0" w:type="auto"/>
            <w:tcBorders>
              <w:bottom w:val="single" w:sz="4" w:space="0" w:color="auto"/>
            </w:tcBorders>
          </w:tcPr>
          <w:p w14:paraId="500DF63C" w14:textId="77777777" w:rsidR="001B0894" w:rsidRDefault="001B0894" w:rsidP="008505E7">
            <w:pPr>
              <w:spacing w:before="40" w:after="40"/>
            </w:pPr>
          </w:p>
        </w:tc>
        <w:tc>
          <w:tcPr>
            <w:tcW w:w="0" w:type="auto"/>
            <w:tcBorders>
              <w:bottom w:val="single" w:sz="4" w:space="0" w:color="auto"/>
            </w:tcBorders>
            <w:vAlign w:val="center"/>
          </w:tcPr>
          <w:p w14:paraId="42AC3BEE" w14:textId="0ADE2143" w:rsidR="00DD0562" w:rsidRDefault="008505E7" w:rsidP="00DA4B79">
            <w:pPr>
              <w:pStyle w:val="berschrift4"/>
              <w:keepNext w:val="0"/>
              <w:spacing w:before="0" w:after="0" w:line="220" w:lineRule="exact"/>
              <w:ind w:left="357" w:right="290"/>
              <w:rPr>
                <w:rFonts w:ascii="Arial" w:hAnsi="Arial" w:cs="Arial"/>
                <w:b w:val="0"/>
                <w:sz w:val="20"/>
                <w:szCs w:val="20"/>
              </w:rPr>
            </w:pPr>
            <w:r>
              <w:rPr>
                <w:rFonts w:ascii="Arial" w:hAnsi="Arial"/>
                <w:b w:val="0"/>
                <w:sz w:val="20"/>
                <w:szCs w:val="20"/>
              </w:rPr>
              <w:t>Products incorporating an embedded laser (e.g. laser microscopes) only present a hazard when maintenance work is being performed. Control access to hazard ar</w:t>
            </w:r>
            <w:r w:rsidR="00F66D4A">
              <w:rPr>
                <w:rFonts w:ascii="Arial" w:hAnsi="Arial"/>
                <w:b w:val="0"/>
                <w:sz w:val="20"/>
                <w:szCs w:val="20"/>
              </w:rPr>
              <w:t>ea and activate warning system!</w:t>
            </w:r>
          </w:p>
          <w:p w14:paraId="6483F505" w14:textId="77777777" w:rsidR="008505E7" w:rsidRPr="009037BA" w:rsidRDefault="00DD0562" w:rsidP="00D402DC">
            <w:pPr>
              <w:pStyle w:val="berschrift4"/>
              <w:keepNext w:val="0"/>
              <w:spacing w:before="0" w:after="0" w:line="220" w:lineRule="exact"/>
              <w:ind w:left="357" w:right="290"/>
              <w:rPr>
                <w:rFonts w:ascii="Arial" w:hAnsi="Arial" w:cs="Arial"/>
                <w:b w:val="0"/>
                <w:sz w:val="20"/>
                <w:szCs w:val="20"/>
              </w:rPr>
            </w:pPr>
            <w:r>
              <w:rPr>
                <w:rFonts w:ascii="Arial" w:hAnsi="Arial"/>
                <w:b w:val="0"/>
                <w:sz w:val="20"/>
                <w:szCs w:val="20"/>
              </w:rPr>
              <w:t>All maintenance work must be performed by qualified personnel! Always follow manufacturer’s maintenance instructions!</w:t>
            </w:r>
          </w:p>
        </w:tc>
      </w:tr>
    </w:tbl>
    <w:p w14:paraId="1BD4F0D2" w14:textId="77777777" w:rsidR="00742030" w:rsidRDefault="00742030" w:rsidP="001B0894">
      <w:pPr>
        <w:tabs>
          <w:tab w:val="left" w:leader="dot" w:pos="5387"/>
          <w:tab w:val="left" w:leader="dot" w:pos="7088"/>
        </w:tabs>
        <w:rPr>
          <w:rFonts w:cs="Arial"/>
          <w:sz w:val="22"/>
          <w:szCs w:val="22"/>
        </w:rPr>
      </w:pPr>
    </w:p>
    <w:p w14:paraId="532758C4" w14:textId="77777777" w:rsidR="008807F2" w:rsidRDefault="008807F2" w:rsidP="001B0894">
      <w:pPr>
        <w:tabs>
          <w:tab w:val="left" w:leader="dot" w:pos="5387"/>
          <w:tab w:val="left" w:leader="dot" w:pos="7088"/>
        </w:tabs>
        <w:rPr>
          <w:rFonts w:cs="Arial"/>
          <w:sz w:val="22"/>
          <w:szCs w:val="22"/>
        </w:rPr>
      </w:pPr>
    </w:p>
    <w:p w14:paraId="2785450D" w14:textId="77777777" w:rsidR="00DD0562" w:rsidRDefault="00801ED3" w:rsidP="001B0894">
      <w:pPr>
        <w:tabs>
          <w:tab w:val="left" w:leader="dot" w:pos="5387"/>
          <w:tab w:val="left" w:leader="dot" w:pos="7088"/>
        </w:tabs>
        <w:rPr>
          <w:rFonts w:cs="Arial"/>
          <w:sz w:val="22"/>
          <w:szCs w:val="22"/>
        </w:rPr>
      </w:pPr>
      <w:r>
        <w:rPr>
          <w:sz w:val="22"/>
          <w:szCs w:val="22"/>
        </w:rPr>
        <w:t>……………………………….                                                               …………………………………………..</w:t>
      </w:r>
    </w:p>
    <w:p w14:paraId="3EB6C223" w14:textId="1C478F79" w:rsidR="001B0894" w:rsidRDefault="008807F2" w:rsidP="001B0894">
      <w:pPr>
        <w:tabs>
          <w:tab w:val="left" w:leader="dot" w:pos="5387"/>
          <w:tab w:val="left" w:leader="dot" w:pos="7088"/>
        </w:tabs>
        <w:rPr>
          <w:rFonts w:cs="Arial"/>
          <w:sz w:val="22"/>
          <w:szCs w:val="22"/>
        </w:rPr>
      </w:pPr>
      <w:r>
        <w:rPr>
          <w:sz w:val="22"/>
          <w:szCs w:val="22"/>
        </w:rPr>
        <w:t xml:space="preserve"> Date                                                                                               </w:t>
      </w:r>
      <w:r w:rsidR="00DA4B79">
        <w:rPr>
          <w:sz w:val="22"/>
          <w:szCs w:val="22"/>
        </w:rPr>
        <w:t xml:space="preserve">   </w:t>
      </w:r>
      <w:r>
        <w:rPr>
          <w:sz w:val="22"/>
          <w:szCs w:val="22"/>
        </w:rPr>
        <w:t xml:space="preserve"> Signature</w:t>
      </w:r>
    </w:p>
    <w:tbl>
      <w:tblPr>
        <w:tblStyle w:val="Tabellenraster"/>
        <w:tblW w:w="0" w:type="auto"/>
        <w:tblLook w:val="04A0" w:firstRow="1" w:lastRow="0" w:firstColumn="1" w:lastColumn="0" w:noHBand="0" w:noVBand="1"/>
      </w:tblPr>
      <w:tblGrid>
        <w:gridCol w:w="10766"/>
      </w:tblGrid>
      <w:tr w:rsidR="00A308B8" w14:paraId="0AC06EF5" w14:textId="77777777" w:rsidTr="003340CD">
        <w:tc>
          <w:tcPr>
            <w:tcW w:w="1091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429E52" w14:textId="3ECC8663" w:rsidR="00A308B8" w:rsidRPr="00A308B8" w:rsidRDefault="00D87E18" w:rsidP="003340CD">
            <w:pPr>
              <w:tabs>
                <w:tab w:val="left" w:leader="dot" w:pos="5387"/>
                <w:tab w:val="left" w:leader="dot" w:pos="7088"/>
              </w:tabs>
              <w:jc w:val="right"/>
              <w:rPr>
                <w:rFonts w:cs="Arial"/>
                <w:sz w:val="10"/>
                <w:szCs w:val="10"/>
              </w:rPr>
            </w:pPr>
            <w:r>
              <w:rPr>
                <w:rFonts w:cs="Arial"/>
                <w:sz w:val="10"/>
                <w:szCs w:val="10"/>
              </w:rPr>
              <w:t>June 2021</w:t>
            </w:r>
          </w:p>
        </w:tc>
      </w:tr>
    </w:tbl>
    <w:p w14:paraId="136D6534" w14:textId="77777777" w:rsidR="00A308B8" w:rsidRPr="008807F2" w:rsidRDefault="00A308B8" w:rsidP="001B0894">
      <w:pPr>
        <w:tabs>
          <w:tab w:val="left" w:leader="dot" w:pos="5387"/>
          <w:tab w:val="left" w:leader="dot" w:pos="7088"/>
        </w:tabs>
        <w:rPr>
          <w:rFonts w:cs="Arial"/>
          <w:sz w:val="10"/>
          <w:szCs w:val="10"/>
        </w:rPr>
      </w:pPr>
    </w:p>
    <w:sectPr w:rsidR="00A308B8" w:rsidRPr="008807F2" w:rsidSect="009037BA">
      <w:pgSz w:w="11906" w:h="16838" w:code="9"/>
      <w:pgMar w:top="567" w:right="567" w:bottom="709"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6924" w14:textId="77777777" w:rsidR="0076320E" w:rsidRDefault="0076320E">
      <w:r>
        <w:separator/>
      </w:r>
    </w:p>
  </w:endnote>
  <w:endnote w:type="continuationSeparator" w:id="0">
    <w:p w14:paraId="76027B54" w14:textId="77777777" w:rsidR="0076320E" w:rsidRDefault="0076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84A0" w14:textId="77777777" w:rsidR="0076320E" w:rsidRDefault="0076320E">
      <w:r>
        <w:separator/>
      </w:r>
    </w:p>
  </w:footnote>
  <w:footnote w:type="continuationSeparator" w:id="0">
    <w:p w14:paraId="6B35E957" w14:textId="77777777" w:rsidR="0076320E" w:rsidRDefault="00763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5403E"/>
    <w:multiLevelType w:val="hybridMultilevel"/>
    <w:tmpl w:val="7D023E00"/>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1C5F131B"/>
    <w:multiLevelType w:val="hybridMultilevel"/>
    <w:tmpl w:val="69A8D4C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E9473A"/>
    <w:multiLevelType w:val="hybridMultilevel"/>
    <w:tmpl w:val="813A0932"/>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2B46485C"/>
    <w:multiLevelType w:val="hybridMultilevel"/>
    <w:tmpl w:val="8AAC8ACE"/>
    <w:lvl w:ilvl="0" w:tplc="7A2A3E90">
      <w:start w:val="1"/>
      <w:numFmt w:val="bullet"/>
      <w:lvlText w:val=""/>
      <w:lvlJc w:val="left"/>
      <w:pPr>
        <w:tabs>
          <w:tab w:val="num" w:pos="1531"/>
        </w:tabs>
        <w:ind w:left="1531" w:hanging="454"/>
      </w:pPr>
      <w:rPr>
        <w:rFonts w:ascii="Symbol" w:hAnsi="Symbol" w:hint="default"/>
        <w:color w:val="000000"/>
      </w:rPr>
    </w:lvl>
    <w:lvl w:ilvl="1" w:tplc="9814E1D0" w:tentative="1">
      <w:start w:val="1"/>
      <w:numFmt w:val="bullet"/>
      <w:lvlText w:val="o"/>
      <w:lvlJc w:val="left"/>
      <w:pPr>
        <w:tabs>
          <w:tab w:val="num" w:pos="1080"/>
        </w:tabs>
        <w:ind w:left="1080" w:hanging="360"/>
      </w:pPr>
      <w:rPr>
        <w:rFonts w:ascii="Courier New" w:hAnsi="Courier New" w:hint="default"/>
      </w:rPr>
    </w:lvl>
    <w:lvl w:ilvl="2" w:tplc="79D2EE56" w:tentative="1">
      <w:start w:val="1"/>
      <w:numFmt w:val="bullet"/>
      <w:lvlText w:val=""/>
      <w:lvlJc w:val="left"/>
      <w:pPr>
        <w:tabs>
          <w:tab w:val="num" w:pos="1800"/>
        </w:tabs>
        <w:ind w:left="1800" w:hanging="360"/>
      </w:pPr>
      <w:rPr>
        <w:rFonts w:ascii="Wingdings" w:hAnsi="Wingdings" w:hint="default"/>
      </w:rPr>
    </w:lvl>
    <w:lvl w:ilvl="3" w:tplc="037ABDDE" w:tentative="1">
      <w:start w:val="1"/>
      <w:numFmt w:val="bullet"/>
      <w:lvlText w:val=""/>
      <w:lvlJc w:val="left"/>
      <w:pPr>
        <w:tabs>
          <w:tab w:val="num" w:pos="2520"/>
        </w:tabs>
        <w:ind w:left="2520" w:hanging="360"/>
      </w:pPr>
      <w:rPr>
        <w:rFonts w:ascii="Symbol" w:hAnsi="Symbol" w:hint="default"/>
      </w:rPr>
    </w:lvl>
    <w:lvl w:ilvl="4" w:tplc="8FC6317A" w:tentative="1">
      <w:start w:val="1"/>
      <w:numFmt w:val="bullet"/>
      <w:lvlText w:val="o"/>
      <w:lvlJc w:val="left"/>
      <w:pPr>
        <w:tabs>
          <w:tab w:val="num" w:pos="3240"/>
        </w:tabs>
        <w:ind w:left="3240" w:hanging="360"/>
      </w:pPr>
      <w:rPr>
        <w:rFonts w:ascii="Courier New" w:hAnsi="Courier New" w:hint="default"/>
      </w:rPr>
    </w:lvl>
    <w:lvl w:ilvl="5" w:tplc="6AF001DC" w:tentative="1">
      <w:start w:val="1"/>
      <w:numFmt w:val="bullet"/>
      <w:lvlText w:val=""/>
      <w:lvlJc w:val="left"/>
      <w:pPr>
        <w:tabs>
          <w:tab w:val="num" w:pos="3960"/>
        </w:tabs>
        <w:ind w:left="3960" w:hanging="360"/>
      </w:pPr>
      <w:rPr>
        <w:rFonts w:ascii="Wingdings" w:hAnsi="Wingdings" w:hint="default"/>
      </w:rPr>
    </w:lvl>
    <w:lvl w:ilvl="6" w:tplc="91F2769C" w:tentative="1">
      <w:start w:val="1"/>
      <w:numFmt w:val="bullet"/>
      <w:lvlText w:val=""/>
      <w:lvlJc w:val="left"/>
      <w:pPr>
        <w:tabs>
          <w:tab w:val="num" w:pos="4680"/>
        </w:tabs>
        <w:ind w:left="4680" w:hanging="360"/>
      </w:pPr>
      <w:rPr>
        <w:rFonts w:ascii="Symbol" w:hAnsi="Symbol" w:hint="default"/>
      </w:rPr>
    </w:lvl>
    <w:lvl w:ilvl="7" w:tplc="DB9A3B2C" w:tentative="1">
      <w:start w:val="1"/>
      <w:numFmt w:val="bullet"/>
      <w:lvlText w:val="o"/>
      <w:lvlJc w:val="left"/>
      <w:pPr>
        <w:tabs>
          <w:tab w:val="num" w:pos="5400"/>
        </w:tabs>
        <w:ind w:left="5400" w:hanging="360"/>
      </w:pPr>
      <w:rPr>
        <w:rFonts w:ascii="Courier New" w:hAnsi="Courier New" w:hint="default"/>
      </w:rPr>
    </w:lvl>
    <w:lvl w:ilvl="8" w:tplc="9B720CC4"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736A31"/>
    <w:multiLevelType w:val="hybridMultilevel"/>
    <w:tmpl w:val="B2D8A850"/>
    <w:lvl w:ilvl="0" w:tplc="10AAB2AE">
      <w:start w:val="1"/>
      <w:numFmt w:val="bullet"/>
      <w:lvlText w:val=""/>
      <w:lvlJc w:val="left"/>
      <w:pPr>
        <w:tabs>
          <w:tab w:val="num" w:pos="454"/>
        </w:tabs>
        <w:ind w:left="454" w:hanging="454"/>
      </w:pPr>
      <w:rPr>
        <w:rFonts w:ascii="Symbol" w:hAnsi="Symbol" w:hint="default"/>
      </w:rPr>
    </w:lvl>
    <w:lvl w:ilvl="1" w:tplc="54B062C0" w:tentative="1">
      <w:start w:val="1"/>
      <w:numFmt w:val="bullet"/>
      <w:lvlText w:val="o"/>
      <w:lvlJc w:val="left"/>
      <w:pPr>
        <w:tabs>
          <w:tab w:val="num" w:pos="1440"/>
        </w:tabs>
        <w:ind w:left="1440" w:hanging="360"/>
      </w:pPr>
      <w:rPr>
        <w:rFonts w:ascii="Courier New" w:hAnsi="Courier New" w:hint="default"/>
      </w:rPr>
    </w:lvl>
    <w:lvl w:ilvl="2" w:tplc="B630CC44" w:tentative="1">
      <w:start w:val="1"/>
      <w:numFmt w:val="bullet"/>
      <w:lvlText w:val=""/>
      <w:lvlJc w:val="left"/>
      <w:pPr>
        <w:tabs>
          <w:tab w:val="num" w:pos="2160"/>
        </w:tabs>
        <w:ind w:left="2160" w:hanging="360"/>
      </w:pPr>
      <w:rPr>
        <w:rFonts w:ascii="Wingdings" w:hAnsi="Wingdings" w:hint="default"/>
      </w:rPr>
    </w:lvl>
    <w:lvl w:ilvl="3" w:tplc="D946CA46" w:tentative="1">
      <w:start w:val="1"/>
      <w:numFmt w:val="bullet"/>
      <w:lvlText w:val=""/>
      <w:lvlJc w:val="left"/>
      <w:pPr>
        <w:tabs>
          <w:tab w:val="num" w:pos="2880"/>
        </w:tabs>
        <w:ind w:left="2880" w:hanging="360"/>
      </w:pPr>
      <w:rPr>
        <w:rFonts w:ascii="Symbol" w:hAnsi="Symbol" w:hint="default"/>
      </w:rPr>
    </w:lvl>
    <w:lvl w:ilvl="4" w:tplc="8DCC505E" w:tentative="1">
      <w:start w:val="1"/>
      <w:numFmt w:val="bullet"/>
      <w:lvlText w:val="o"/>
      <w:lvlJc w:val="left"/>
      <w:pPr>
        <w:tabs>
          <w:tab w:val="num" w:pos="3600"/>
        </w:tabs>
        <w:ind w:left="3600" w:hanging="360"/>
      </w:pPr>
      <w:rPr>
        <w:rFonts w:ascii="Courier New" w:hAnsi="Courier New" w:hint="default"/>
      </w:rPr>
    </w:lvl>
    <w:lvl w:ilvl="5" w:tplc="77E2B55C" w:tentative="1">
      <w:start w:val="1"/>
      <w:numFmt w:val="bullet"/>
      <w:lvlText w:val=""/>
      <w:lvlJc w:val="left"/>
      <w:pPr>
        <w:tabs>
          <w:tab w:val="num" w:pos="4320"/>
        </w:tabs>
        <w:ind w:left="4320" w:hanging="360"/>
      </w:pPr>
      <w:rPr>
        <w:rFonts w:ascii="Wingdings" w:hAnsi="Wingdings" w:hint="default"/>
      </w:rPr>
    </w:lvl>
    <w:lvl w:ilvl="6" w:tplc="F7B44150" w:tentative="1">
      <w:start w:val="1"/>
      <w:numFmt w:val="bullet"/>
      <w:lvlText w:val=""/>
      <w:lvlJc w:val="left"/>
      <w:pPr>
        <w:tabs>
          <w:tab w:val="num" w:pos="5040"/>
        </w:tabs>
        <w:ind w:left="5040" w:hanging="360"/>
      </w:pPr>
      <w:rPr>
        <w:rFonts w:ascii="Symbol" w:hAnsi="Symbol" w:hint="default"/>
      </w:rPr>
    </w:lvl>
    <w:lvl w:ilvl="7" w:tplc="196A5BFE" w:tentative="1">
      <w:start w:val="1"/>
      <w:numFmt w:val="bullet"/>
      <w:lvlText w:val="o"/>
      <w:lvlJc w:val="left"/>
      <w:pPr>
        <w:tabs>
          <w:tab w:val="num" w:pos="5760"/>
        </w:tabs>
        <w:ind w:left="5760" w:hanging="360"/>
      </w:pPr>
      <w:rPr>
        <w:rFonts w:ascii="Courier New" w:hAnsi="Courier New" w:hint="default"/>
      </w:rPr>
    </w:lvl>
    <w:lvl w:ilvl="8" w:tplc="AC9ED5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B97477"/>
    <w:multiLevelType w:val="hybridMultilevel"/>
    <w:tmpl w:val="8112EE38"/>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4BEC5AA8"/>
    <w:multiLevelType w:val="hybridMultilevel"/>
    <w:tmpl w:val="CFC07DF4"/>
    <w:lvl w:ilvl="0" w:tplc="58565290">
      <w:start w:val="1"/>
      <w:numFmt w:val="bullet"/>
      <w:lvlText w:val=""/>
      <w:lvlJc w:val="left"/>
      <w:pPr>
        <w:tabs>
          <w:tab w:val="num" w:pos="720"/>
        </w:tabs>
        <w:ind w:left="720" w:hanging="360"/>
      </w:pPr>
      <w:rPr>
        <w:rFonts w:ascii="Symbol" w:hAnsi="Symbol" w:hint="default"/>
      </w:rPr>
    </w:lvl>
    <w:lvl w:ilvl="1" w:tplc="E4426780" w:tentative="1">
      <w:start w:val="1"/>
      <w:numFmt w:val="bullet"/>
      <w:lvlText w:val="o"/>
      <w:lvlJc w:val="left"/>
      <w:pPr>
        <w:tabs>
          <w:tab w:val="num" w:pos="1800"/>
        </w:tabs>
        <w:ind w:left="1800" w:hanging="360"/>
      </w:pPr>
      <w:rPr>
        <w:rFonts w:ascii="Courier New" w:hAnsi="Courier New" w:hint="default"/>
      </w:rPr>
    </w:lvl>
    <w:lvl w:ilvl="2" w:tplc="060404DA" w:tentative="1">
      <w:start w:val="1"/>
      <w:numFmt w:val="bullet"/>
      <w:lvlText w:val=""/>
      <w:lvlJc w:val="left"/>
      <w:pPr>
        <w:tabs>
          <w:tab w:val="num" w:pos="2520"/>
        </w:tabs>
        <w:ind w:left="2520" w:hanging="360"/>
      </w:pPr>
      <w:rPr>
        <w:rFonts w:ascii="Wingdings" w:hAnsi="Wingdings" w:hint="default"/>
      </w:rPr>
    </w:lvl>
    <w:lvl w:ilvl="3" w:tplc="99ACC126" w:tentative="1">
      <w:start w:val="1"/>
      <w:numFmt w:val="bullet"/>
      <w:lvlText w:val=""/>
      <w:lvlJc w:val="left"/>
      <w:pPr>
        <w:tabs>
          <w:tab w:val="num" w:pos="3240"/>
        </w:tabs>
        <w:ind w:left="3240" w:hanging="360"/>
      </w:pPr>
      <w:rPr>
        <w:rFonts w:ascii="Symbol" w:hAnsi="Symbol" w:hint="default"/>
      </w:rPr>
    </w:lvl>
    <w:lvl w:ilvl="4" w:tplc="75CEE53E" w:tentative="1">
      <w:start w:val="1"/>
      <w:numFmt w:val="bullet"/>
      <w:lvlText w:val="o"/>
      <w:lvlJc w:val="left"/>
      <w:pPr>
        <w:tabs>
          <w:tab w:val="num" w:pos="3960"/>
        </w:tabs>
        <w:ind w:left="3960" w:hanging="360"/>
      </w:pPr>
      <w:rPr>
        <w:rFonts w:ascii="Courier New" w:hAnsi="Courier New" w:hint="default"/>
      </w:rPr>
    </w:lvl>
    <w:lvl w:ilvl="5" w:tplc="3F34FECC" w:tentative="1">
      <w:start w:val="1"/>
      <w:numFmt w:val="bullet"/>
      <w:lvlText w:val=""/>
      <w:lvlJc w:val="left"/>
      <w:pPr>
        <w:tabs>
          <w:tab w:val="num" w:pos="4680"/>
        </w:tabs>
        <w:ind w:left="4680" w:hanging="360"/>
      </w:pPr>
      <w:rPr>
        <w:rFonts w:ascii="Wingdings" w:hAnsi="Wingdings" w:hint="default"/>
      </w:rPr>
    </w:lvl>
    <w:lvl w:ilvl="6" w:tplc="8CA88284" w:tentative="1">
      <w:start w:val="1"/>
      <w:numFmt w:val="bullet"/>
      <w:lvlText w:val=""/>
      <w:lvlJc w:val="left"/>
      <w:pPr>
        <w:tabs>
          <w:tab w:val="num" w:pos="5400"/>
        </w:tabs>
        <w:ind w:left="5400" w:hanging="360"/>
      </w:pPr>
      <w:rPr>
        <w:rFonts w:ascii="Symbol" w:hAnsi="Symbol" w:hint="default"/>
      </w:rPr>
    </w:lvl>
    <w:lvl w:ilvl="7" w:tplc="AA3C35EE" w:tentative="1">
      <w:start w:val="1"/>
      <w:numFmt w:val="bullet"/>
      <w:lvlText w:val="o"/>
      <w:lvlJc w:val="left"/>
      <w:pPr>
        <w:tabs>
          <w:tab w:val="num" w:pos="6120"/>
        </w:tabs>
        <w:ind w:left="6120" w:hanging="360"/>
      </w:pPr>
      <w:rPr>
        <w:rFonts w:ascii="Courier New" w:hAnsi="Courier New" w:hint="default"/>
      </w:rPr>
    </w:lvl>
    <w:lvl w:ilvl="8" w:tplc="64C0A3C2"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CEA63E9"/>
    <w:multiLevelType w:val="hybridMultilevel"/>
    <w:tmpl w:val="664E330C"/>
    <w:lvl w:ilvl="0" w:tplc="DD8E42D2">
      <w:start w:val="1"/>
      <w:numFmt w:val="bullet"/>
      <w:lvlText w:val=""/>
      <w:lvlJc w:val="left"/>
      <w:pPr>
        <w:tabs>
          <w:tab w:val="num" w:pos="720"/>
        </w:tabs>
        <w:ind w:left="720" w:hanging="360"/>
      </w:pPr>
      <w:rPr>
        <w:rFonts w:ascii="Symbol" w:hAnsi="Symbol" w:hint="default"/>
      </w:rPr>
    </w:lvl>
    <w:lvl w:ilvl="1" w:tplc="E83E2F34" w:tentative="1">
      <w:start w:val="1"/>
      <w:numFmt w:val="bullet"/>
      <w:lvlText w:val="o"/>
      <w:lvlJc w:val="left"/>
      <w:pPr>
        <w:tabs>
          <w:tab w:val="num" w:pos="1440"/>
        </w:tabs>
        <w:ind w:left="1440" w:hanging="360"/>
      </w:pPr>
      <w:rPr>
        <w:rFonts w:ascii="Courier New" w:hAnsi="Courier New" w:hint="default"/>
      </w:rPr>
    </w:lvl>
    <w:lvl w:ilvl="2" w:tplc="4D30911E" w:tentative="1">
      <w:start w:val="1"/>
      <w:numFmt w:val="bullet"/>
      <w:lvlText w:val=""/>
      <w:lvlJc w:val="left"/>
      <w:pPr>
        <w:tabs>
          <w:tab w:val="num" w:pos="2160"/>
        </w:tabs>
        <w:ind w:left="2160" w:hanging="360"/>
      </w:pPr>
      <w:rPr>
        <w:rFonts w:ascii="Wingdings" w:hAnsi="Wingdings" w:hint="default"/>
      </w:rPr>
    </w:lvl>
    <w:lvl w:ilvl="3" w:tplc="AF5A8002" w:tentative="1">
      <w:start w:val="1"/>
      <w:numFmt w:val="bullet"/>
      <w:lvlText w:val=""/>
      <w:lvlJc w:val="left"/>
      <w:pPr>
        <w:tabs>
          <w:tab w:val="num" w:pos="2880"/>
        </w:tabs>
        <w:ind w:left="2880" w:hanging="360"/>
      </w:pPr>
      <w:rPr>
        <w:rFonts w:ascii="Symbol" w:hAnsi="Symbol" w:hint="default"/>
      </w:rPr>
    </w:lvl>
    <w:lvl w:ilvl="4" w:tplc="73E205AA" w:tentative="1">
      <w:start w:val="1"/>
      <w:numFmt w:val="bullet"/>
      <w:lvlText w:val="o"/>
      <w:lvlJc w:val="left"/>
      <w:pPr>
        <w:tabs>
          <w:tab w:val="num" w:pos="3600"/>
        </w:tabs>
        <w:ind w:left="3600" w:hanging="360"/>
      </w:pPr>
      <w:rPr>
        <w:rFonts w:ascii="Courier New" w:hAnsi="Courier New" w:hint="default"/>
      </w:rPr>
    </w:lvl>
    <w:lvl w:ilvl="5" w:tplc="BCA6B76C" w:tentative="1">
      <w:start w:val="1"/>
      <w:numFmt w:val="bullet"/>
      <w:lvlText w:val=""/>
      <w:lvlJc w:val="left"/>
      <w:pPr>
        <w:tabs>
          <w:tab w:val="num" w:pos="4320"/>
        </w:tabs>
        <w:ind w:left="4320" w:hanging="360"/>
      </w:pPr>
      <w:rPr>
        <w:rFonts w:ascii="Wingdings" w:hAnsi="Wingdings" w:hint="default"/>
      </w:rPr>
    </w:lvl>
    <w:lvl w:ilvl="6" w:tplc="4C5E045E" w:tentative="1">
      <w:start w:val="1"/>
      <w:numFmt w:val="bullet"/>
      <w:lvlText w:val=""/>
      <w:lvlJc w:val="left"/>
      <w:pPr>
        <w:tabs>
          <w:tab w:val="num" w:pos="5040"/>
        </w:tabs>
        <w:ind w:left="5040" w:hanging="360"/>
      </w:pPr>
      <w:rPr>
        <w:rFonts w:ascii="Symbol" w:hAnsi="Symbol" w:hint="default"/>
      </w:rPr>
    </w:lvl>
    <w:lvl w:ilvl="7" w:tplc="C37A9D00" w:tentative="1">
      <w:start w:val="1"/>
      <w:numFmt w:val="bullet"/>
      <w:lvlText w:val="o"/>
      <w:lvlJc w:val="left"/>
      <w:pPr>
        <w:tabs>
          <w:tab w:val="num" w:pos="5760"/>
        </w:tabs>
        <w:ind w:left="5760" w:hanging="360"/>
      </w:pPr>
      <w:rPr>
        <w:rFonts w:ascii="Courier New" w:hAnsi="Courier New" w:hint="default"/>
      </w:rPr>
    </w:lvl>
    <w:lvl w:ilvl="8" w:tplc="8F008F9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40832"/>
    <w:multiLevelType w:val="hybridMultilevel"/>
    <w:tmpl w:val="B86EF7D8"/>
    <w:lvl w:ilvl="0" w:tplc="04070001">
      <w:start w:val="1"/>
      <w:numFmt w:val="bullet"/>
      <w:lvlText w:val=""/>
      <w:lvlJc w:val="left"/>
      <w:pPr>
        <w:tabs>
          <w:tab w:val="num" w:pos="643"/>
        </w:tabs>
        <w:ind w:left="643" w:hanging="360"/>
      </w:pPr>
      <w:rPr>
        <w:rFonts w:ascii="Symbol" w:hAnsi="Symbol" w:hint="default"/>
      </w:rPr>
    </w:lvl>
    <w:lvl w:ilvl="1" w:tplc="04070003" w:tentative="1">
      <w:start w:val="1"/>
      <w:numFmt w:val="bullet"/>
      <w:lvlText w:val="o"/>
      <w:lvlJc w:val="left"/>
      <w:pPr>
        <w:tabs>
          <w:tab w:val="num" w:pos="1363"/>
        </w:tabs>
        <w:ind w:left="1363" w:hanging="360"/>
      </w:pPr>
      <w:rPr>
        <w:rFonts w:ascii="Courier New" w:hAnsi="Courier New" w:cs="Courier New" w:hint="default"/>
      </w:rPr>
    </w:lvl>
    <w:lvl w:ilvl="2" w:tplc="04070005" w:tentative="1">
      <w:start w:val="1"/>
      <w:numFmt w:val="bullet"/>
      <w:lvlText w:val=""/>
      <w:lvlJc w:val="left"/>
      <w:pPr>
        <w:tabs>
          <w:tab w:val="num" w:pos="2083"/>
        </w:tabs>
        <w:ind w:left="2083" w:hanging="360"/>
      </w:pPr>
      <w:rPr>
        <w:rFonts w:ascii="Wingdings" w:hAnsi="Wingdings" w:hint="default"/>
      </w:rPr>
    </w:lvl>
    <w:lvl w:ilvl="3" w:tplc="04070001" w:tentative="1">
      <w:start w:val="1"/>
      <w:numFmt w:val="bullet"/>
      <w:lvlText w:val=""/>
      <w:lvlJc w:val="left"/>
      <w:pPr>
        <w:tabs>
          <w:tab w:val="num" w:pos="2803"/>
        </w:tabs>
        <w:ind w:left="2803" w:hanging="360"/>
      </w:pPr>
      <w:rPr>
        <w:rFonts w:ascii="Symbol" w:hAnsi="Symbol" w:hint="default"/>
      </w:rPr>
    </w:lvl>
    <w:lvl w:ilvl="4" w:tplc="04070003" w:tentative="1">
      <w:start w:val="1"/>
      <w:numFmt w:val="bullet"/>
      <w:lvlText w:val="o"/>
      <w:lvlJc w:val="left"/>
      <w:pPr>
        <w:tabs>
          <w:tab w:val="num" w:pos="3523"/>
        </w:tabs>
        <w:ind w:left="3523" w:hanging="360"/>
      </w:pPr>
      <w:rPr>
        <w:rFonts w:ascii="Courier New" w:hAnsi="Courier New" w:cs="Courier New" w:hint="default"/>
      </w:rPr>
    </w:lvl>
    <w:lvl w:ilvl="5" w:tplc="04070005" w:tentative="1">
      <w:start w:val="1"/>
      <w:numFmt w:val="bullet"/>
      <w:lvlText w:val=""/>
      <w:lvlJc w:val="left"/>
      <w:pPr>
        <w:tabs>
          <w:tab w:val="num" w:pos="4243"/>
        </w:tabs>
        <w:ind w:left="4243" w:hanging="360"/>
      </w:pPr>
      <w:rPr>
        <w:rFonts w:ascii="Wingdings" w:hAnsi="Wingdings" w:hint="default"/>
      </w:rPr>
    </w:lvl>
    <w:lvl w:ilvl="6" w:tplc="04070001" w:tentative="1">
      <w:start w:val="1"/>
      <w:numFmt w:val="bullet"/>
      <w:lvlText w:val=""/>
      <w:lvlJc w:val="left"/>
      <w:pPr>
        <w:tabs>
          <w:tab w:val="num" w:pos="4963"/>
        </w:tabs>
        <w:ind w:left="4963" w:hanging="360"/>
      </w:pPr>
      <w:rPr>
        <w:rFonts w:ascii="Symbol" w:hAnsi="Symbol" w:hint="default"/>
      </w:rPr>
    </w:lvl>
    <w:lvl w:ilvl="7" w:tplc="04070003" w:tentative="1">
      <w:start w:val="1"/>
      <w:numFmt w:val="bullet"/>
      <w:lvlText w:val="o"/>
      <w:lvlJc w:val="left"/>
      <w:pPr>
        <w:tabs>
          <w:tab w:val="num" w:pos="5683"/>
        </w:tabs>
        <w:ind w:left="5683" w:hanging="360"/>
      </w:pPr>
      <w:rPr>
        <w:rFonts w:ascii="Courier New" w:hAnsi="Courier New" w:cs="Courier New" w:hint="default"/>
      </w:rPr>
    </w:lvl>
    <w:lvl w:ilvl="8" w:tplc="04070005" w:tentative="1">
      <w:start w:val="1"/>
      <w:numFmt w:val="bullet"/>
      <w:lvlText w:val=""/>
      <w:lvlJc w:val="left"/>
      <w:pPr>
        <w:tabs>
          <w:tab w:val="num" w:pos="6403"/>
        </w:tabs>
        <w:ind w:left="6403" w:hanging="360"/>
      </w:pPr>
      <w:rPr>
        <w:rFonts w:ascii="Wingdings" w:hAnsi="Wingdings" w:hint="default"/>
      </w:rPr>
    </w:lvl>
  </w:abstractNum>
  <w:abstractNum w:abstractNumId="9" w15:restartNumberingAfterBreak="0">
    <w:nsid w:val="52B53626"/>
    <w:multiLevelType w:val="hybridMultilevel"/>
    <w:tmpl w:val="36AEFD10"/>
    <w:lvl w:ilvl="0" w:tplc="BAE436E8">
      <w:start w:val="1"/>
      <w:numFmt w:val="bullet"/>
      <w:lvlText w:val=""/>
      <w:lvlJc w:val="left"/>
      <w:pPr>
        <w:tabs>
          <w:tab w:val="num" w:pos="720"/>
        </w:tabs>
        <w:ind w:left="720" w:hanging="360"/>
      </w:pPr>
      <w:rPr>
        <w:rFonts w:ascii="Symbol" w:hAnsi="Symbol" w:hint="default"/>
      </w:rPr>
    </w:lvl>
    <w:lvl w:ilvl="1" w:tplc="C9B00D9C" w:tentative="1">
      <w:start w:val="1"/>
      <w:numFmt w:val="bullet"/>
      <w:lvlText w:val="o"/>
      <w:lvlJc w:val="left"/>
      <w:pPr>
        <w:tabs>
          <w:tab w:val="num" w:pos="1440"/>
        </w:tabs>
        <w:ind w:left="1440" w:hanging="360"/>
      </w:pPr>
      <w:rPr>
        <w:rFonts w:ascii="Courier New" w:hAnsi="Courier New" w:hint="default"/>
      </w:rPr>
    </w:lvl>
    <w:lvl w:ilvl="2" w:tplc="652E1B36" w:tentative="1">
      <w:start w:val="1"/>
      <w:numFmt w:val="bullet"/>
      <w:lvlText w:val=""/>
      <w:lvlJc w:val="left"/>
      <w:pPr>
        <w:tabs>
          <w:tab w:val="num" w:pos="2160"/>
        </w:tabs>
        <w:ind w:left="2160" w:hanging="360"/>
      </w:pPr>
      <w:rPr>
        <w:rFonts w:ascii="Wingdings" w:hAnsi="Wingdings" w:hint="default"/>
      </w:rPr>
    </w:lvl>
    <w:lvl w:ilvl="3" w:tplc="3788E672" w:tentative="1">
      <w:start w:val="1"/>
      <w:numFmt w:val="bullet"/>
      <w:lvlText w:val=""/>
      <w:lvlJc w:val="left"/>
      <w:pPr>
        <w:tabs>
          <w:tab w:val="num" w:pos="2880"/>
        </w:tabs>
        <w:ind w:left="2880" w:hanging="360"/>
      </w:pPr>
      <w:rPr>
        <w:rFonts w:ascii="Symbol" w:hAnsi="Symbol" w:hint="default"/>
      </w:rPr>
    </w:lvl>
    <w:lvl w:ilvl="4" w:tplc="54EC5A6E" w:tentative="1">
      <w:start w:val="1"/>
      <w:numFmt w:val="bullet"/>
      <w:lvlText w:val="o"/>
      <w:lvlJc w:val="left"/>
      <w:pPr>
        <w:tabs>
          <w:tab w:val="num" w:pos="3600"/>
        </w:tabs>
        <w:ind w:left="3600" w:hanging="360"/>
      </w:pPr>
      <w:rPr>
        <w:rFonts w:ascii="Courier New" w:hAnsi="Courier New" w:hint="default"/>
      </w:rPr>
    </w:lvl>
    <w:lvl w:ilvl="5" w:tplc="8DB851DA" w:tentative="1">
      <w:start w:val="1"/>
      <w:numFmt w:val="bullet"/>
      <w:lvlText w:val=""/>
      <w:lvlJc w:val="left"/>
      <w:pPr>
        <w:tabs>
          <w:tab w:val="num" w:pos="4320"/>
        </w:tabs>
        <w:ind w:left="4320" w:hanging="360"/>
      </w:pPr>
      <w:rPr>
        <w:rFonts w:ascii="Wingdings" w:hAnsi="Wingdings" w:hint="default"/>
      </w:rPr>
    </w:lvl>
    <w:lvl w:ilvl="6" w:tplc="A9107AF4" w:tentative="1">
      <w:start w:val="1"/>
      <w:numFmt w:val="bullet"/>
      <w:lvlText w:val=""/>
      <w:lvlJc w:val="left"/>
      <w:pPr>
        <w:tabs>
          <w:tab w:val="num" w:pos="5040"/>
        </w:tabs>
        <w:ind w:left="5040" w:hanging="360"/>
      </w:pPr>
      <w:rPr>
        <w:rFonts w:ascii="Symbol" w:hAnsi="Symbol" w:hint="default"/>
      </w:rPr>
    </w:lvl>
    <w:lvl w:ilvl="7" w:tplc="8286BB46" w:tentative="1">
      <w:start w:val="1"/>
      <w:numFmt w:val="bullet"/>
      <w:lvlText w:val="o"/>
      <w:lvlJc w:val="left"/>
      <w:pPr>
        <w:tabs>
          <w:tab w:val="num" w:pos="5760"/>
        </w:tabs>
        <w:ind w:left="5760" w:hanging="360"/>
      </w:pPr>
      <w:rPr>
        <w:rFonts w:ascii="Courier New" w:hAnsi="Courier New" w:hint="default"/>
      </w:rPr>
    </w:lvl>
    <w:lvl w:ilvl="8" w:tplc="0524987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9E1057"/>
    <w:multiLevelType w:val="hybridMultilevel"/>
    <w:tmpl w:val="F06887E6"/>
    <w:lvl w:ilvl="0" w:tplc="FFFFFFFF">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360"/>
        </w:tabs>
        <w:ind w:left="36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AE0904"/>
    <w:multiLevelType w:val="hybridMultilevel"/>
    <w:tmpl w:val="2CB8E18A"/>
    <w:lvl w:ilvl="0" w:tplc="780001B6">
      <w:start w:val="1"/>
      <w:numFmt w:val="bullet"/>
      <w:lvlText w:val=""/>
      <w:lvlJc w:val="left"/>
      <w:pPr>
        <w:tabs>
          <w:tab w:val="num" w:pos="360"/>
        </w:tabs>
        <w:ind w:left="360" w:hanging="360"/>
      </w:pPr>
      <w:rPr>
        <w:rFonts w:ascii="Symbol" w:hAnsi="Symbol" w:hint="default"/>
        <w:sz w:val="20"/>
        <w:szCs w:val="20"/>
      </w:rPr>
    </w:lvl>
    <w:lvl w:ilvl="1" w:tplc="FA148014" w:tentative="1">
      <w:start w:val="1"/>
      <w:numFmt w:val="bullet"/>
      <w:lvlText w:val="o"/>
      <w:lvlJc w:val="left"/>
      <w:pPr>
        <w:tabs>
          <w:tab w:val="num" w:pos="1080"/>
        </w:tabs>
        <w:ind w:left="1080" w:hanging="360"/>
      </w:pPr>
      <w:rPr>
        <w:rFonts w:ascii="Courier New" w:hAnsi="Courier New" w:hint="default"/>
      </w:rPr>
    </w:lvl>
    <w:lvl w:ilvl="2" w:tplc="0A9A267E" w:tentative="1">
      <w:start w:val="1"/>
      <w:numFmt w:val="bullet"/>
      <w:lvlText w:val=""/>
      <w:lvlJc w:val="left"/>
      <w:pPr>
        <w:tabs>
          <w:tab w:val="num" w:pos="1800"/>
        </w:tabs>
        <w:ind w:left="1800" w:hanging="360"/>
      </w:pPr>
      <w:rPr>
        <w:rFonts w:ascii="Wingdings" w:hAnsi="Wingdings" w:hint="default"/>
      </w:rPr>
    </w:lvl>
    <w:lvl w:ilvl="3" w:tplc="2DEC223E" w:tentative="1">
      <w:start w:val="1"/>
      <w:numFmt w:val="bullet"/>
      <w:lvlText w:val=""/>
      <w:lvlJc w:val="left"/>
      <w:pPr>
        <w:tabs>
          <w:tab w:val="num" w:pos="2520"/>
        </w:tabs>
        <w:ind w:left="2520" w:hanging="360"/>
      </w:pPr>
      <w:rPr>
        <w:rFonts w:ascii="Symbol" w:hAnsi="Symbol" w:hint="default"/>
      </w:rPr>
    </w:lvl>
    <w:lvl w:ilvl="4" w:tplc="F04C5758" w:tentative="1">
      <w:start w:val="1"/>
      <w:numFmt w:val="bullet"/>
      <w:lvlText w:val="o"/>
      <w:lvlJc w:val="left"/>
      <w:pPr>
        <w:tabs>
          <w:tab w:val="num" w:pos="3240"/>
        </w:tabs>
        <w:ind w:left="3240" w:hanging="360"/>
      </w:pPr>
      <w:rPr>
        <w:rFonts w:ascii="Courier New" w:hAnsi="Courier New" w:hint="default"/>
      </w:rPr>
    </w:lvl>
    <w:lvl w:ilvl="5" w:tplc="622A7A10" w:tentative="1">
      <w:start w:val="1"/>
      <w:numFmt w:val="bullet"/>
      <w:lvlText w:val=""/>
      <w:lvlJc w:val="left"/>
      <w:pPr>
        <w:tabs>
          <w:tab w:val="num" w:pos="3960"/>
        </w:tabs>
        <w:ind w:left="3960" w:hanging="360"/>
      </w:pPr>
      <w:rPr>
        <w:rFonts w:ascii="Wingdings" w:hAnsi="Wingdings" w:hint="default"/>
      </w:rPr>
    </w:lvl>
    <w:lvl w:ilvl="6" w:tplc="529CAA38" w:tentative="1">
      <w:start w:val="1"/>
      <w:numFmt w:val="bullet"/>
      <w:lvlText w:val=""/>
      <w:lvlJc w:val="left"/>
      <w:pPr>
        <w:tabs>
          <w:tab w:val="num" w:pos="4680"/>
        </w:tabs>
        <w:ind w:left="4680" w:hanging="360"/>
      </w:pPr>
      <w:rPr>
        <w:rFonts w:ascii="Symbol" w:hAnsi="Symbol" w:hint="default"/>
      </w:rPr>
    </w:lvl>
    <w:lvl w:ilvl="7" w:tplc="9E3014A6" w:tentative="1">
      <w:start w:val="1"/>
      <w:numFmt w:val="bullet"/>
      <w:lvlText w:val="o"/>
      <w:lvlJc w:val="left"/>
      <w:pPr>
        <w:tabs>
          <w:tab w:val="num" w:pos="5400"/>
        </w:tabs>
        <w:ind w:left="5400" w:hanging="360"/>
      </w:pPr>
      <w:rPr>
        <w:rFonts w:ascii="Courier New" w:hAnsi="Courier New" w:hint="default"/>
      </w:rPr>
    </w:lvl>
    <w:lvl w:ilvl="8" w:tplc="94E8046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859501F"/>
    <w:multiLevelType w:val="hybridMultilevel"/>
    <w:tmpl w:val="DB0CFAF0"/>
    <w:lvl w:ilvl="0" w:tplc="324C0E6E">
      <w:start w:val="1"/>
      <w:numFmt w:val="bullet"/>
      <w:lvlText w:val=""/>
      <w:lvlJc w:val="left"/>
      <w:pPr>
        <w:tabs>
          <w:tab w:val="num" w:pos="720"/>
        </w:tabs>
        <w:ind w:left="720" w:hanging="360"/>
      </w:pPr>
      <w:rPr>
        <w:rFonts w:ascii="Symbol" w:hAnsi="Symbol" w:hint="default"/>
      </w:rPr>
    </w:lvl>
    <w:lvl w:ilvl="1" w:tplc="EA4C08EA">
      <w:start w:val="1"/>
      <w:numFmt w:val="decimal"/>
      <w:lvlText w:val="%2."/>
      <w:lvlJc w:val="left"/>
      <w:pPr>
        <w:tabs>
          <w:tab w:val="num" w:pos="1440"/>
        </w:tabs>
        <w:ind w:left="1440" w:hanging="360"/>
      </w:pPr>
    </w:lvl>
    <w:lvl w:ilvl="2" w:tplc="53263C28" w:tentative="1">
      <w:start w:val="1"/>
      <w:numFmt w:val="bullet"/>
      <w:lvlText w:val=""/>
      <w:lvlJc w:val="left"/>
      <w:pPr>
        <w:tabs>
          <w:tab w:val="num" w:pos="2160"/>
        </w:tabs>
        <w:ind w:left="2160" w:hanging="360"/>
      </w:pPr>
      <w:rPr>
        <w:rFonts w:ascii="Wingdings" w:hAnsi="Wingdings" w:hint="default"/>
      </w:rPr>
    </w:lvl>
    <w:lvl w:ilvl="3" w:tplc="4030FB66" w:tentative="1">
      <w:start w:val="1"/>
      <w:numFmt w:val="bullet"/>
      <w:lvlText w:val=""/>
      <w:lvlJc w:val="left"/>
      <w:pPr>
        <w:tabs>
          <w:tab w:val="num" w:pos="2880"/>
        </w:tabs>
        <w:ind w:left="2880" w:hanging="360"/>
      </w:pPr>
      <w:rPr>
        <w:rFonts w:ascii="Symbol" w:hAnsi="Symbol" w:hint="default"/>
      </w:rPr>
    </w:lvl>
    <w:lvl w:ilvl="4" w:tplc="34C0FCB8" w:tentative="1">
      <w:start w:val="1"/>
      <w:numFmt w:val="bullet"/>
      <w:lvlText w:val="o"/>
      <w:lvlJc w:val="left"/>
      <w:pPr>
        <w:tabs>
          <w:tab w:val="num" w:pos="3600"/>
        </w:tabs>
        <w:ind w:left="3600" w:hanging="360"/>
      </w:pPr>
      <w:rPr>
        <w:rFonts w:ascii="Courier New" w:hAnsi="Courier New" w:hint="default"/>
      </w:rPr>
    </w:lvl>
    <w:lvl w:ilvl="5" w:tplc="B618431A" w:tentative="1">
      <w:start w:val="1"/>
      <w:numFmt w:val="bullet"/>
      <w:lvlText w:val=""/>
      <w:lvlJc w:val="left"/>
      <w:pPr>
        <w:tabs>
          <w:tab w:val="num" w:pos="4320"/>
        </w:tabs>
        <w:ind w:left="4320" w:hanging="360"/>
      </w:pPr>
      <w:rPr>
        <w:rFonts w:ascii="Wingdings" w:hAnsi="Wingdings" w:hint="default"/>
      </w:rPr>
    </w:lvl>
    <w:lvl w:ilvl="6" w:tplc="AF8ADEAE" w:tentative="1">
      <w:start w:val="1"/>
      <w:numFmt w:val="bullet"/>
      <w:lvlText w:val=""/>
      <w:lvlJc w:val="left"/>
      <w:pPr>
        <w:tabs>
          <w:tab w:val="num" w:pos="5040"/>
        </w:tabs>
        <w:ind w:left="5040" w:hanging="360"/>
      </w:pPr>
      <w:rPr>
        <w:rFonts w:ascii="Symbol" w:hAnsi="Symbol" w:hint="default"/>
      </w:rPr>
    </w:lvl>
    <w:lvl w:ilvl="7" w:tplc="410A8252" w:tentative="1">
      <w:start w:val="1"/>
      <w:numFmt w:val="bullet"/>
      <w:lvlText w:val="o"/>
      <w:lvlJc w:val="left"/>
      <w:pPr>
        <w:tabs>
          <w:tab w:val="num" w:pos="5760"/>
        </w:tabs>
        <w:ind w:left="5760" w:hanging="360"/>
      </w:pPr>
      <w:rPr>
        <w:rFonts w:ascii="Courier New" w:hAnsi="Courier New" w:hint="default"/>
      </w:rPr>
    </w:lvl>
    <w:lvl w:ilvl="8" w:tplc="1C1CD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D66B50"/>
    <w:multiLevelType w:val="hybridMultilevel"/>
    <w:tmpl w:val="5BD80224"/>
    <w:lvl w:ilvl="0" w:tplc="C2BA0C56">
      <w:start w:val="1"/>
      <w:numFmt w:val="bullet"/>
      <w:lvlText w:val=""/>
      <w:lvlJc w:val="left"/>
      <w:pPr>
        <w:tabs>
          <w:tab w:val="num" w:pos="720"/>
        </w:tabs>
        <w:ind w:left="720" w:hanging="360"/>
      </w:pPr>
      <w:rPr>
        <w:rFonts w:ascii="Symbol" w:hAnsi="Symbol" w:hint="default"/>
      </w:rPr>
    </w:lvl>
    <w:lvl w:ilvl="1" w:tplc="B25E756C" w:tentative="1">
      <w:start w:val="1"/>
      <w:numFmt w:val="bullet"/>
      <w:lvlText w:val="o"/>
      <w:lvlJc w:val="left"/>
      <w:pPr>
        <w:tabs>
          <w:tab w:val="num" w:pos="1440"/>
        </w:tabs>
        <w:ind w:left="1440" w:hanging="360"/>
      </w:pPr>
      <w:rPr>
        <w:rFonts w:ascii="Courier New" w:hAnsi="Courier New" w:hint="default"/>
      </w:rPr>
    </w:lvl>
    <w:lvl w:ilvl="2" w:tplc="466E4C20" w:tentative="1">
      <w:start w:val="1"/>
      <w:numFmt w:val="bullet"/>
      <w:lvlText w:val=""/>
      <w:lvlJc w:val="left"/>
      <w:pPr>
        <w:tabs>
          <w:tab w:val="num" w:pos="2160"/>
        </w:tabs>
        <w:ind w:left="2160" w:hanging="360"/>
      </w:pPr>
      <w:rPr>
        <w:rFonts w:ascii="Wingdings" w:hAnsi="Wingdings" w:hint="default"/>
      </w:rPr>
    </w:lvl>
    <w:lvl w:ilvl="3" w:tplc="E12CE002" w:tentative="1">
      <w:start w:val="1"/>
      <w:numFmt w:val="bullet"/>
      <w:lvlText w:val=""/>
      <w:lvlJc w:val="left"/>
      <w:pPr>
        <w:tabs>
          <w:tab w:val="num" w:pos="2880"/>
        </w:tabs>
        <w:ind w:left="2880" w:hanging="360"/>
      </w:pPr>
      <w:rPr>
        <w:rFonts w:ascii="Symbol" w:hAnsi="Symbol" w:hint="default"/>
      </w:rPr>
    </w:lvl>
    <w:lvl w:ilvl="4" w:tplc="2A8CB0BE" w:tentative="1">
      <w:start w:val="1"/>
      <w:numFmt w:val="bullet"/>
      <w:lvlText w:val="o"/>
      <w:lvlJc w:val="left"/>
      <w:pPr>
        <w:tabs>
          <w:tab w:val="num" w:pos="3600"/>
        </w:tabs>
        <w:ind w:left="3600" w:hanging="360"/>
      </w:pPr>
      <w:rPr>
        <w:rFonts w:ascii="Courier New" w:hAnsi="Courier New" w:hint="default"/>
      </w:rPr>
    </w:lvl>
    <w:lvl w:ilvl="5" w:tplc="F274FA7A" w:tentative="1">
      <w:start w:val="1"/>
      <w:numFmt w:val="bullet"/>
      <w:lvlText w:val=""/>
      <w:lvlJc w:val="left"/>
      <w:pPr>
        <w:tabs>
          <w:tab w:val="num" w:pos="4320"/>
        </w:tabs>
        <w:ind w:left="4320" w:hanging="360"/>
      </w:pPr>
      <w:rPr>
        <w:rFonts w:ascii="Wingdings" w:hAnsi="Wingdings" w:hint="default"/>
      </w:rPr>
    </w:lvl>
    <w:lvl w:ilvl="6" w:tplc="A246FD10" w:tentative="1">
      <w:start w:val="1"/>
      <w:numFmt w:val="bullet"/>
      <w:lvlText w:val=""/>
      <w:lvlJc w:val="left"/>
      <w:pPr>
        <w:tabs>
          <w:tab w:val="num" w:pos="5040"/>
        </w:tabs>
        <w:ind w:left="5040" w:hanging="360"/>
      </w:pPr>
      <w:rPr>
        <w:rFonts w:ascii="Symbol" w:hAnsi="Symbol" w:hint="default"/>
      </w:rPr>
    </w:lvl>
    <w:lvl w:ilvl="7" w:tplc="D9645FE8" w:tentative="1">
      <w:start w:val="1"/>
      <w:numFmt w:val="bullet"/>
      <w:lvlText w:val="o"/>
      <w:lvlJc w:val="left"/>
      <w:pPr>
        <w:tabs>
          <w:tab w:val="num" w:pos="5760"/>
        </w:tabs>
        <w:ind w:left="5760" w:hanging="360"/>
      </w:pPr>
      <w:rPr>
        <w:rFonts w:ascii="Courier New" w:hAnsi="Courier New" w:hint="default"/>
      </w:rPr>
    </w:lvl>
    <w:lvl w:ilvl="8" w:tplc="BB88C54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223965"/>
    <w:multiLevelType w:val="hybridMultilevel"/>
    <w:tmpl w:val="2E4ED47E"/>
    <w:lvl w:ilvl="0" w:tplc="04070001">
      <w:start w:val="1"/>
      <w:numFmt w:val="bullet"/>
      <w:lvlText w:val=""/>
      <w:lvlJc w:val="left"/>
      <w:pPr>
        <w:tabs>
          <w:tab w:val="num" w:pos="653"/>
        </w:tabs>
        <w:ind w:left="653" w:hanging="360"/>
      </w:pPr>
      <w:rPr>
        <w:rFonts w:ascii="Symbol" w:hAnsi="Symbol" w:hint="default"/>
      </w:rPr>
    </w:lvl>
    <w:lvl w:ilvl="1" w:tplc="04070003" w:tentative="1">
      <w:start w:val="1"/>
      <w:numFmt w:val="bullet"/>
      <w:lvlText w:val="o"/>
      <w:lvlJc w:val="left"/>
      <w:pPr>
        <w:tabs>
          <w:tab w:val="num" w:pos="1373"/>
        </w:tabs>
        <w:ind w:left="1373" w:hanging="360"/>
      </w:pPr>
      <w:rPr>
        <w:rFonts w:ascii="Courier New" w:hAnsi="Courier New" w:cs="Courier New" w:hint="default"/>
      </w:rPr>
    </w:lvl>
    <w:lvl w:ilvl="2" w:tplc="04070005" w:tentative="1">
      <w:start w:val="1"/>
      <w:numFmt w:val="bullet"/>
      <w:lvlText w:val=""/>
      <w:lvlJc w:val="left"/>
      <w:pPr>
        <w:tabs>
          <w:tab w:val="num" w:pos="2093"/>
        </w:tabs>
        <w:ind w:left="2093" w:hanging="360"/>
      </w:pPr>
      <w:rPr>
        <w:rFonts w:ascii="Wingdings" w:hAnsi="Wingdings" w:hint="default"/>
      </w:rPr>
    </w:lvl>
    <w:lvl w:ilvl="3" w:tplc="04070001" w:tentative="1">
      <w:start w:val="1"/>
      <w:numFmt w:val="bullet"/>
      <w:lvlText w:val=""/>
      <w:lvlJc w:val="left"/>
      <w:pPr>
        <w:tabs>
          <w:tab w:val="num" w:pos="2813"/>
        </w:tabs>
        <w:ind w:left="2813" w:hanging="360"/>
      </w:pPr>
      <w:rPr>
        <w:rFonts w:ascii="Symbol" w:hAnsi="Symbol" w:hint="default"/>
      </w:rPr>
    </w:lvl>
    <w:lvl w:ilvl="4" w:tplc="04070003" w:tentative="1">
      <w:start w:val="1"/>
      <w:numFmt w:val="bullet"/>
      <w:lvlText w:val="o"/>
      <w:lvlJc w:val="left"/>
      <w:pPr>
        <w:tabs>
          <w:tab w:val="num" w:pos="3533"/>
        </w:tabs>
        <w:ind w:left="3533" w:hanging="360"/>
      </w:pPr>
      <w:rPr>
        <w:rFonts w:ascii="Courier New" w:hAnsi="Courier New" w:cs="Courier New" w:hint="default"/>
      </w:rPr>
    </w:lvl>
    <w:lvl w:ilvl="5" w:tplc="04070005" w:tentative="1">
      <w:start w:val="1"/>
      <w:numFmt w:val="bullet"/>
      <w:lvlText w:val=""/>
      <w:lvlJc w:val="left"/>
      <w:pPr>
        <w:tabs>
          <w:tab w:val="num" w:pos="4253"/>
        </w:tabs>
        <w:ind w:left="4253" w:hanging="360"/>
      </w:pPr>
      <w:rPr>
        <w:rFonts w:ascii="Wingdings" w:hAnsi="Wingdings" w:hint="default"/>
      </w:rPr>
    </w:lvl>
    <w:lvl w:ilvl="6" w:tplc="04070001" w:tentative="1">
      <w:start w:val="1"/>
      <w:numFmt w:val="bullet"/>
      <w:lvlText w:val=""/>
      <w:lvlJc w:val="left"/>
      <w:pPr>
        <w:tabs>
          <w:tab w:val="num" w:pos="4973"/>
        </w:tabs>
        <w:ind w:left="4973" w:hanging="360"/>
      </w:pPr>
      <w:rPr>
        <w:rFonts w:ascii="Symbol" w:hAnsi="Symbol" w:hint="default"/>
      </w:rPr>
    </w:lvl>
    <w:lvl w:ilvl="7" w:tplc="04070003" w:tentative="1">
      <w:start w:val="1"/>
      <w:numFmt w:val="bullet"/>
      <w:lvlText w:val="o"/>
      <w:lvlJc w:val="left"/>
      <w:pPr>
        <w:tabs>
          <w:tab w:val="num" w:pos="5693"/>
        </w:tabs>
        <w:ind w:left="5693" w:hanging="360"/>
      </w:pPr>
      <w:rPr>
        <w:rFonts w:ascii="Courier New" w:hAnsi="Courier New" w:cs="Courier New" w:hint="default"/>
      </w:rPr>
    </w:lvl>
    <w:lvl w:ilvl="8" w:tplc="04070005" w:tentative="1">
      <w:start w:val="1"/>
      <w:numFmt w:val="bullet"/>
      <w:lvlText w:val=""/>
      <w:lvlJc w:val="left"/>
      <w:pPr>
        <w:tabs>
          <w:tab w:val="num" w:pos="6413"/>
        </w:tabs>
        <w:ind w:left="6413" w:hanging="360"/>
      </w:pPr>
      <w:rPr>
        <w:rFonts w:ascii="Wingdings" w:hAnsi="Wingdings" w:hint="default"/>
      </w:rPr>
    </w:lvl>
  </w:abstractNum>
  <w:abstractNum w:abstractNumId="15" w15:restartNumberingAfterBreak="0">
    <w:nsid w:val="7F3A2C93"/>
    <w:multiLevelType w:val="hybridMultilevel"/>
    <w:tmpl w:val="5D32A5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9"/>
  </w:num>
  <w:num w:numId="4">
    <w:abstractNumId w:val="13"/>
  </w:num>
  <w:num w:numId="5">
    <w:abstractNumId w:val="10"/>
  </w:num>
  <w:num w:numId="6">
    <w:abstractNumId w:val="11"/>
  </w:num>
  <w:num w:numId="7">
    <w:abstractNumId w:val="7"/>
  </w:num>
  <w:num w:numId="8">
    <w:abstractNumId w:val="6"/>
  </w:num>
  <w:num w:numId="9">
    <w:abstractNumId w:val="4"/>
  </w:num>
  <w:num w:numId="10">
    <w:abstractNumId w:val="15"/>
  </w:num>
  <w:num w:numId="11">
    <w:abstractNumId w:val="1"/>
  </w:num>
  <w:num w:numId="12">
    <w:abstractNumId w:val="8"/>
  </w:num>
  <w:num w:numId="13">
    <w:abstractNumId w:val="14"/>
  </w:num>
  <w:num w:numId="14">
    <w:abstractNumId w:val="5"/>
  </w:num>
  <w:num w:numId="15">
    <w:abstractNumId w:val="0"/>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GB" w:vendorID="64" w:dllVersion="6"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1E"/>
    <w:rsid w:val="000123A4"/>
    <w:rsid w:val="00035CC4"/>
    <w:rsid w:val="000704E2"/>
    <w:rsid w:val="00084A1E"/>
    <w:rsid w:val="000F75F2"/>
    <w:rsid w:val="00106B33"/>
    <w:rsid w:val="00146E87"/>
    <w:rsid w:val="00152B09"/>
    <w:rsid w:val="00191E1C"/>
    <w:rsid w:val="001A266A"/>
    <w:rsid w:val="001B0894"/>
    <w:rsid w:val="002121E8"/>
    <w:rsid w:val="00295AF1"/>
    <w:rsid w:val="002A2025"/>
    <w:rsid w:val="003260B0"/>
    <w:rsid w:val="00344E94"/>
    <w:rsid w:val="00347241"/>
    <w:rsid w:val="0038782E"/>
    <w:rsid w:val="003A5B4E"/>
    <w:rsid w:val="003B7876"/>
    <w:rsid w:val="003C4744"/>
    <w:rsid w:val="003D367B"/>
    <w:rsid w:val="003D71DA"/>
    <w:rsid w:val="0040090F"/>
    <w:rsid w:val="00417A10"/>
    <w:rsid w:val="004217F2"/>
    <w:rsid w:val="004379A6"/>
    <w:rsid w:val="004A24D3"/>
    <w:rsid w:val="004C0EE7"/>
    <w:rsid w:val="004C1BBD"/>
    <w:rsid w:val="004E59E6"/>
    <w:rsid w:val="004E5B6C"/>
    <w:rsid w:val="004F0DEF"/>
    <w:rsid w:val="00522589"/>
    <w:rsid w:val="0054586E"/>
    <w:rsid w:val="005977E8"/>
    <w:rsid w:val="005E1D4B"/>
    <w:rsid w:val="00611C81"/>
    <w:rsid w:val="0068127D"/>
    <w:rsid w:val="006B3472"/>
    <w:rsid w:val="007071AF"/>
    <w:rsid w:val="00733928"/>
    <w:rsid w:val="00742030"/>
    <w:rsid w:val="007578DE"/>
    <w:rsid w:val="0076320E"/>
    <w:rsid w:val="007E0AAB"/>
    <w:rsid w:val="00801ED3"/>
    <w:rsid w:val="00811A9F"/>
    <w:rsid w:val="008505E7"/>
    <w:rsid w:val="00857395"/>
    <w:rsid w:val="00864318"/>
    <w:rsid w:val="008649AA"/>
    <w:rsid w:val="008804B1"/>
    <w:rsid w:val="008807F2"/>
    <w:rsid w:val="008C52A5"/>
    <w:rsid w:val="009037BA"/>
    <w:rsid w:val="00963BF7"/>
    <w:rsid w:val="009E4616"/>
    <w:rsid w:val="009F1CC3"/>
    <w:rsid w:val="00A14862"/>
    <w:rsid w:val="00A21207"/>
    <w:rsid w:val="00A25AED"/>
    <w:rsid w:val="00A308B8"/>
    <w:rsid w:val="00A4168C"/>
    <w:rsid w:val="00A42573"/>
    <w:rsid w:val="00A6144B"/>
    <w:rsid w:val="00A705B8"/>
    <w:rsid w:val="00A95678"/>
    <w:rsid w:val="00B21A3C"/>
    <w:rsid w:val="00B41EF9"/>
    <w:rsid w:val="00B62E2A"/>
    <w:rsid w:val="00BA6775"/>
    <w:rsid w:val="00BB6114"/>
    <w:rsid w:val="00C17E8B"/>
    <w:rsid w:val="00C30805"/>
    <w:rsid w:val="00C4292D"/>
    <w:rsid w:val="00C429F1"/>
    <w:rsid w:val="00C55BE1"/>
    <w:rsid w:val="00CA6C45"/>
    <w:rsid w:val="00CB1B33"/>
    <w:rsid w:val="00CC7AF0"/>
    <w:rsid w:val="00D02BDD"/>
    <w:rsid w:val="00D402DC"/>
    <w:rsid w:val="00D623ED"/>
    <w:rsid w:val="00D76CC9"/>
    <w:rsid w:val="00D85DA6"/>
    <w:rsid w:val="00D87E18"/>
    <w:rsid w:val="00D91C7E"/>
    <w:rsid w:val="00DA4B79"/>
    <w:rsid w:val="00DB0589"/>
    <w:rsid w:val="00DB2865"/>
    <w:rsid w:val="00DC74ED"/>
    <w:rsid w:val="00DD0562"/>
    <w:rsid w:val="00DD4C5B"/>
    <w:rsid w:val="00E24C37"/>
    <w:rsid w:val="00E414B4"/>
    <w:rsid w:val="00E877B6"/>
    <w:rsid w:val="00ED2661"/>
    <w:rsid w:val="00ED49A6"/>
    <w:rsid w:val="00EF2AE2"/>
    <w:rsid w:val="00F01447"/>
    <w:rsid w:val="00F05CFA"/>
    <w:rsid w:val="00F12AE5"/>
    <w:rsid w:val="00F24A30"/>
    <w:rsid w:val="00F450FB"/>
    <w:rsid w:val="00F66D4A"/>
    <w:rsid w:val="00F749E7"/>
    <w:rsid w:val="00FF40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2FA77"/>
  <w15:docId w15:val="{9C42B754-5BAD-45FC-A369-0ED48F7D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071AF"/>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rsid w:val="007071AF"/>
    <w:pPr>
      <w:keepNext/>
      <w:outlineLvl w:val="0"/>
    </w:pPr>
    <w:rPr>
      <w:b/>
      <w:bCs/>
      <w:sz w:val="40"/>
    </w:rPr>
  </w:style>
  <w:style w:type="paragraph" w:styleId="berschrift2">
    <w:name w:val="heading 2"/>
    <w:basedOn w:val="Standard"/>
    <w:next w:val="Standard"/>
    <w:qFormat/>
    <w:rsid w:val="007071AF"/>
    <w:pPr>
      <w:keepNext/>
      <w:spacing w:line="360" w:lineRule="atLeast"/>
      <w:outlineLvl w:val="1"/>
    </w:pPr>
    <w:rPr>
      <w:color w:val="FFFFFF"/>
      <w:sz w:val="28"/>
    </w:rPr>
  </w:style>
  <w:style w:type="paragraph" w:styleId="berschrift3">
    <w:name w:val="heading 3"/>
    <w:basedOn w:val="Standard"/>
    <w:next w:val="Standard"/>
    <w:qFormat/>
    <w:rsid w:val="007071AF"/>
    <w:pPr>
      <w:keepNext/>
      <w:spacing w:line="360" w:lineRule="atLeast"/>
      <w:jc w:val="center"/>
      <w:outlineLvl w:val="2"/>
    </w:pPr>
    <w:rPr>
      <w:b/>
      <w:color w:val="FFFFFF"/>
      <w:sz w:val="28"/>
    </w:rPr>
  </w:style>
  <w:style w:type="paragraph" w:styleId="berschrift4">
    <w:name w:val="heading 4"/>
    <w:basedOn w:val="Standard"/>
    <w:next w:val="Standard"/>
    <w:qFormat/>
    <w:rsid w:val="007071AF"/>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7071AF"/>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rsid w:val="007071AF"/>
    <w:pPr>
      <w:framePr w:w="7938" w:h="1985" w:hRule="exact" w:hSpace="141" w:wrap="auto" w:hAnchor="page" w:xAlign="center" w:yAlign="bottom"/>
      <w:ind w:left="2835"/>
    </w:pPr>
  </w:style>
  <w:style w:type="paragraph" w:styleId="Umschlagabsenderadresse">
    <w:name w:val="envelope return"/>
    <w:basedOn w:val="Standard"/>
    <w:rsid w:val="007071AF"/>
    <w:rPr>
      <w:sz w:val="20"/>
    </w:rPr>
  </w:style>
  <w:style w:type="paragraph" w:styleId="Kopfzeile">
    <w:name w:val="header"/>
    <w:basedOn w:val="Standard"/>
    <w:rsid w:val="007071AF"/>
    <w:pPr>
      <w:tabs>
        <w:tab w:val="center" w:pos="4536"/>
        <w:tab w:val="right" w:pos="9072"/>
      </w:tabs>
    </w:pPr>
  </w:style>
  <w:style w:type="paragraph" w:styleId="Fuzeile">
    <w:name w:val="footer"/>
    <w:basedOn w:val="Standard"/>
    <w:rsid w:val="007071AF"/>
    <w:pPr>
      <w:tabs>
        <w:tab w:val="center" w:pos="4536"/>
        <w:tab w:val="right" w:pos="9072"/>
      </w:tabs>
    </w:pPr>
  </w:style>
  <w:style w:type="character" w:styleId="Seitenzahl">
    <w:name w:val="page number"/>
    <w:basedOn w:val="Absatz-Standardschriftart"/>
    <w:rsid w:val="007071AF"/>
  </w:style>
  <w:style w:type="paragraph" w:styleId="Textkrper">
    <w:name w:val="Body Text"/>
    <w:basedOn w:val="Standard"/>
    <w:rsid w:val="007071AF"/>
    <w:rPr>
      <w:snapToGrid w:val="0"/>
      <w:sz w:val="20"/>
    </w:rPr>
  </w:style>
  <w:style w:type="paragraph" w:styleId="Funotentext">
    <w:name w:val="footnote text"/>
    <w:basedOn w:val="Standard"/>
    <w:semiHidden/>
    <w:rsid w:val="007071AF"/>
    <w:rPr>
      <w:sz w:val="20"/>
    </w:rPr>
  </w:style>
  <w:style w:type="character" w:styleId="Funotenzeichen">
    <w:name w:val="footnote reference"/>
    <w:basedOn w:val="Absatz-Standardschriftart"/>
    <w:semiHidden/>
    <w:rsid w:val="007071AF"/>
    <w:rPr>
      <w:vertAlign w:val="superscript"/>
    </w:rPr>
  </w:style>
  <w:style w:type="paragraph" w:customStyle="1" w:styleId="Textkrper21">
    <w:name w:val="Textkörper 21"/>
    <w:basedOn w:val="Standard"/>
    <w:rsid w:val="007071AF"/>
    <w:pPr>
      <w:spacing w:line="360" w:lineRule="atLeast"/>
      <w:ind w:left="709"/>
    </w:pPr>
  </w:style>
  <w:style w:type="paragraph" w:styleId="Sprechblasentext">
    <w:name w:val="Balloon Text"/>
    <w:basedOn w:val="Standard"/>
    <w:link w:val="SprechblasentextZchn"/>
    <w:rsid w:val="007E0AAB"/>
    <w:rPr>
      <w:rFonts w:ascii="Tahoma" w:hAnsi="Tahoma" w:cs="Tahoma"/>
      <w:sz w:val="16"/>
      <w:szCs w:val="16"/>
    </w:rPr>
  </w:style>
  <w:style w:type="character" w:customStyle="1" w:styleId="SprechblasentextZchn">
    <w:name w:val="Sprechblasentext Zchn"/>
    <w:basedOn w:val="Absatz-Standardschriftart"/>
    <w:link w:val="Sprechblasentext"/>
    <w:rsid w:val="007E0AAB"/>
    <w:rPr>
      <w:rFonts w:ascii="Tahoma" w:hAnsi="Tahoma" w:cs="Tahoma"/>
      <w:sz w:val="16"/>
      <w:szCs w:val="16"/>
    </w:rPr>
  </w:style>
  <w:style w:type="table" w:styleId="Tabellenraster">
    <w:name w:val="Table Grid"/>
    <w:basedOn w:val="NormaleTabelle"/>
    <w:rsid w:val="00A308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artext">
    <w:name w:val="annotation text"/>
    <w:uiPriority w:val="99"/>
    <w:semiHidden/>
    <w:unhideWhenUsed/>
  </w:style>
  <w:style w:type="character" w:styleId="Kommentarzeichen">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920A4-5FC9-4D6F-93E1-C1DDFC23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2600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Nummer:</vt:lpstr>
    </vt:vector>
  </TitlesOfParts>
  <Company>Steinbruchs-BG</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dc:title>
  <dc:creator>StBG</dc:creator>
  <cp:lastModifiedBy>Marcel Kömm</cp:lastModifiedBy>
  <cp:revision>3</cp:revision>
  <cp:lastPrinted>2009-12-04T09:57:00Z</cp:lastPrinted>
  <dcterms:created xsi:type="dcterms:W3CDTF">2020-02-14T07:34:00Z</dcterms:created>
  <dcterms:modified xsi:type="dcterms:W3CDTF">2021-06-21T14:58:00Z</dcterms:modified>
</cp:coreProperties>
</file>