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FAFD" w14:textId="77777777" w:rsidR="00C30805" w:rsidRPr="008379E2" w:rsidRDefault="00C30805" w:rsidP="00C30805">
      <w:pPr>
        <w:spacing w:line="120" w:lineRule="auto"/>
        <w:rPr>
          <w:b/>
          <w:spacing w:val="10"/>
          <w:szCs w:val="24"/>
        </w:rPr>
      </w:pPr>
      <w:r>
        <w:rPr>
          <w:b/>
        </w:rPr>
        <w:t xml:space="preserve">  </w:t>
      </w:r>
    </w:p>
    <w:p w14:paraId="7F09742E" w14:textId="77777777" w:rsidR="000262D2" w:rsidRPr="008379E2" w:rsidRDefault="00C30805" w:rsidP="00C30805">
      <w:pPr>
        <w:rPr>
          <w:b/>
          <w:spacing w:val="10"/>
          <w:szCs w:val="24"/>
        </w:rPr>
      </w:pPr>
      <w:r>
        <w:rPr>
          <w:b/>
        </w:rPr>
        <w:t xml:space="preserve">  </w:t>
      </w:r>
    </w:p>
    <w:p w14:paraId="28BAF25D" w14:textId="050E4679" w:rsidR="000262D2" w:rsidRPr="008379E2" w:rsidRDefault="009C1682" w:rsidP="00C30805">
      <w:pPr>
        <w:rPr>
          <w:b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BE8346" wp14:editId="1DB9B9FB">
                <wp:simplePos x="0" y="0"/>
                <wp:positionH relativeFrom="margin">
                  <wp:posOffset>1905</wp:posOffset>
                </wp:positionH>
                <wp:positionV relativeFrom="paragraph">
                  <wp:posOffset>60960</wp:posOffset>
                </wp:positionV>
                <wp:extent cx="6899275" cy="9480550"/>
                <wp:effectExtent l="38100" t="38100" r="34925" b="444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275" cy="94805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23107" id="Rectangle 14" o:spid="_x0000_s1026" style="position:absolute;margin-left:.15pt;margin-top:4.8pt;width:543.25pt;height:746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" filled="f" strokecolor="#f60" strokeweight="6pt">
                <w10:wrap anchorx="margin"/>
              </v:rect>
            </w:pict>
          </mc:Fallback>
        </mc:AlternateContent>
      </w:r>
      <w:r w:rsidR="004E03C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DEDD91" wp14:editId="416C92CD">
                <wp:simplePos x="0" y="0"/>
                <wp:positionH relativeFrom="column">
                  <wp:posOffset>5532755</wp:posOffset>
                </wp:positionH>
                <wp:positionV relativeFrom="paragraph">
                  <wp:posOffset>99060</wp:posOffset>
                </wp:positionV>
                <wp:extent cx="1346200" cy="1187450"/>
                <wp:effectExtent l="0" t="0" r="635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7BA5D" w14:textId="77777777" w:rsidR="00340F0A" w:rsidRDefault="00340F0A" w:rsidP="006239FB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1142EA" wp14:editId="3640E96B">
                                  <wp:extent cx="527957" cy="527957"/>
                                  <wp:effectExtent l="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970" cy="530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6DB5563A" w14:textId="77777777" w:rsidR="00340F0A" w:rsidRPr="004E03C0" w:rsidRDefault="006239FB" w:rsidP="00A705B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E03C0">
                              <w:rPr>
                                <w:sz w:val="17"/>
                                <w:szCs w:val="17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EDD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5.65pt;margin-top:7.8pt;width:106pt;height:9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" stroked="f">
                <v:textbox inset=",0">
                  <w:txbxContent>
                    <w:p w14:paraId="4FF7BA5D" w14:textId="77777777" w:rsidR="00340F0A" w:rsidRDefault="00340F0A" w:rsidP="006239FB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1142EA" wp14:editId="3640E96B">
                            <wp:extent cx="527957" cy="527957"/>
                            <wp:effectExtent l="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970" cy="530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6DB5563A" w14:textId="77777777" w:rsidR="00340F0A" w:rsidRPr="004E03C0" w:rsidRDefault="006239FB" w:rsidP="00A705B8">
                      <w:pPr>
                        <w:rPr>
                          <w:sz w:val="17"/>
                          <w:szCs w:val="17"/>
                        </w:rPr>
                      </w:pPr>
                      <w:r w:rsidRPr="004E03C0">
                        <w:rPr>
                          <w:sz w:val="17"/>
                          <w:szCs w:val="17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F091C2" w14:textId="77777777" w:rsidR="00052940" w:rsidRDefault="00631C59" w:rsidP="00052940">
      <w:pPr>
        <w:ind w:firstLine="142"/>
        <w:rPr>
          <w:b/>
          <w:spacing w:val="10"/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0D1E2A" wp14:editId="444B0E9E">
                <wp:simplePos x="0" y="0"/>
                <wp:positionH relativeFrom="column">
                  <wp:posOffset>2297430</wp:posOffset>
                </wp:positionH>
                <wp:positionV relativeFrom="paragraph">
                  <wp:posOffset>57149</wp:posOffset>
                </wp:positionV>
                <wp:extent cx="2643505" cy="8477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0D585" w14:textId="77777777" w:rsidR="00340F0A" w:rsidRDefault="00340F0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Safety Guidelines</w:t>
                            </w:r>
                          </w:p>
                          <w:p w14:paraId="41BC36DE" w14:textId="77777777" w:rsidR="008379E2" w:rsidRDefault="00631C59" w:rsidP="008379E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in accordance with Section 14 </w:t>
                            </w: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Gefahrstoffverordnung</w:t>
                            </w:r>
                            <w:r>
                              <w:rPr>
                                <w:sz w:val="22"/>
                              </w:rPr>
                              <w:t xml:space="preserve"> (directive on hazardous substances, GefStoffV)</w:t>
                            </w:r>
                          </w:p>
                          <w:p w14:paraId="6C91BD89" w14:textId="77777777" w:rsidR="0039684D" w:rsidRPr="0039684D" w:rsidRDefault="0039684D" w:rsidP="008379E2">
                            <w:pPr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14:paraId="2E211746" w14:textId="77777777" w:rsidR="0039684D" w:rsidRPr="0039684D" w:rsidRDefault="0039684D" w:rsidP="0039684D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Liquid Nitrogen (N</w:t>
                            </w:r>
                            <w:r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1E2A" id="Text Box 2" o:spid="_x0000_s1027" type="#_x0000_t202" style="position:absolute;left:0;text-align:left;margin-left:180.9pt;margin-top:4.5pt;width:208.1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" filled="f" stroked="f">
                <v:textbox>
                  <w:txbxContent>
                    <w:p w14:paraId="5670D585" w14:textId="77777777" w:rsidR="00340F0A" w:rsidRDefault="00340F0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</w:rPr>
                        <w:t>Safety Guidelines</w:t>
                      </w:r>
                    </w:p>
                    <w:p w14:paraId="41BC36DE" w14:textId="77777777" w:rsidR="008379E2" w:rsidRDefault="00631C59" w:rsidP="008379E2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</w:rPr>
                        <w:t xml:space="preserve">in accordance with Section 14 </w:t>
                      </w:r>
                      <w:r>
                        <w:rPr>
                          <w:i/>
                          <w:iCs/>
                          <w:sz w:val="22"/>
                        </w:rPr>
                        <w:t>Gefahrstoffverordnung</w:t>
                      </w:r>
                      <w:r>
                        <w:rPr>
                          <w:sz w:val="22"/>
                        </w:rPr>
                        <w:t xml:space="preserve"> (directive on hazardous substances, GefStoffV)</w:t>
                      </w:r>
                    </w:p>
                    <w:p w14:paraId="6C91BD89" w14:textId="77777777" w:rsidR="0039684D" w:rsidRPr="0039684D" w:rsidRDefault="0039684D" w:rsidP="008379E2">
                      <w:pPr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14:paraId="2E211746" w14:textId="77777777" w:rsidR="0039684D" w:rsidRPr="0039684D" w:rsidRDefault="0039684D" w:rsidP="0039684D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b/>
                        </w:rPr>
                        <w:t>Liquid Nitrogen (N</w:t>
                      </w:r>
                      <w:r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</w:rPr>
        <w:t>University of Würzburg</w:t>
      </w:r>
    </w:p>
    <w:p w14:paraId="76148D40" w14:textId="77777777" w:rsidR="006239FB" w:rsidRPr="00052940" w:rsidRDefault="00052940" w:rsidP="008379E2">
      <w:pPr>
        <w:tabs>
          <w:tab w:val="left" w:pos="7088"/>
        </w:tabs>
        <w:spacing w:line="10" w:lineRule="atLeast"/>
        <w:ind w:firstLine="142"/>
        <w:rPr>
          <w:sz w:val="22"/>
          <w:szCs w:val="22"/>
        </w:rPr>
      </w:pPr>
      <w:r w:rsidRPr="00052940">
        <w:rPr>
          <w:sz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0" w:name="Text6"/>
      <w:r w:rsidRPr="00052940">
        <w:rPr>
          <w:sz w:val="22"/>
        </w:rPr>
        <w:instrText xml:space="preserve"> FORMTEXT </w:instrText>
      </w:r>
      <w:r w:rsidRPr="00052940">
        <w:rPr>
          <w:sz w:val="22"/>
        </w:rPr>
      </w:r>
      <w:r w:rsidRPr="00052940">
        <w:rPr>
          <w:sz w:val="22"/>
        </w:rPr>
        <w:fldChar w:fldCharType="separate"/>
      </w:r>
      <w:r>
        <w:rPr>
          <w:sz w:val="22"/>
        </w:rPr>
        <w:t>     </w:t>
      </w:r>
      <w:r w:rsidRPr="00052940">
        <w:rPr>
          <w:sz w:val="22"/>
        </w:rPr>
        <w:fldChar w:fldCharType="end"/>
      </w:r>
      <w:bookmarkEnd w:id="0"/>
    </w:p>
    <w:p w14:paraId="0D7BBEEC" w14:textId="77777777" w:rsidR="00052940" w:rsidRDefault="00052940" w:rsidP="008379E2">
      <w:pPr>
        <w:tabs>
          <w:tab w:val="left" w:pos="7088"/>
        </w:tabs>
        <w:spacing w:line="10" w:lineRule="atLeast"/>
        <w:ind w:firstLine="142"/>
        <w:rPr>
          <w:sz w:val="22"/>
          <w:szCs w:val="22"/>
        </w:rPr>
      </w:pPr>
      <w:r w:rsidRPr="00052940">
        <w:rPr>
          <w:sz w:val="22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1" w:name="Text7"/>
      <w:r w:rsidRPr="00052940">
        <w:rPr>
          <w:sz w:val="22"/>
        </w:rPr>
        <w:instrText xml:space="preserve"> FORMTEXT </w:instrText>
      </w:r>
      <w:r w:rsidRPr="00052940">
        <w:rPr>
          <w:sz w:val="22"/>
        </w:rPr>
      </w:r>
      <w:r w:rsidRPr="00052940">
        <w:rPr>
          <w:sz w:val="22"/>
        </w:rPr>
        <w:fldChar w:fldCharType="separate"/>
      </w:r>
      <w:r>
        <w:rPr>
          <w:sz w:val="22"/>
        </w:rPr>
        <w:t>     </w:t>
      </w:r>
      <w:r w:rsidRPr="00052940">
        <w:rPr>
          <w:sz w:val="22"/>
        </w:rPr>
        <w:fldChar w:fldCharType="end"/>
      </w:r>
      <w:bookmarkEnd w:id="1"/>
    </w:p>
    <w:p w14:paraId="5F582226" w14:textId="77777777" w:rsidR="009E053A" w:rsidRPr="00052940" w:rsidRDefault="009E053A" w:rsidP="008379E2">
      <w:pPr>
        <w:tabs>
          <w:tab w:val="left" w:pos="7088"/>
        </w:tabs>
        <w:spacing w:line="10" w:lineRule="atLeast"/>
        <w:ind w:firstLine="142"/>
        <w:rPr>
          <w:sz w:val="22"/>
          <w:szCs w:val="22"/>
        </w:rPr>
      </w:pPr>
      <w:r>
        <w:rPr>
          <w:sz w:val="22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     </w:t>
      </w:r>
      <w:r>
        <w:rPr>
          <w:sz w:val="22"/>
        </w:rPr>
        <w:fldChar w:fldCharType="end"/>
      </w:r>
      <w:bookmarkEnd w:id="2"/>
    </w:p>
    <w:p w14:paraId="5322F168" w14:textId="77777777" w:rsidR="00052940" w:rsidRDefault="00ED2661" w:rsidP="008379E2">
      <w:pPr>
        <w:ind w:firstLine="142"/>
        <w:rPr>
          <w:sz w:val="22"/>
          <w:szCs w:val="22"/>
        </w:rPr>
      </w:pPr>
      <w:r>
        <w:rPr>
          <w:sz w:val="22"/>
        </w:rPr>
        <w:t xml:space="preserve">Last update: </w:t>
      </w:r>
      <w:r w:rsidR="00052940">
        <w:rPr>
          <w:sz w:val="22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3" w:name="Text8"/>
      <w:r w:rsidR="00052940">
        <w:rPr>
          <w:sz w:val="22"/>
        </w:rPr>
        <w:instrText xml:space="preserve"> FORMTEXT </w:instrText>
      </w:r>
      <w:r w:rsidR="00052940">
        <w:rPr>
          <w:sz w:val="22"/>
        </w:rPr>
      </w:r>
      <w:r w:rsidR="00052940">
        <w:rPr>
          <w:sz w:val="22"/>
        </w:rPr>
        <w:fldChar w:fldCharType="separate"/>
      </w:r>
      <w:r>
        <w:rPr>
          <w:sz w:val="22"/>
        </w:rPr>
        <w:t>     </w:t>
      </w:r>
      <w:r w:rsidR="00052940">
        <w:rPr>
          <w:sz w:val="22"/>
        </w:rPr>
        <w:fldChar w:fldCharType="end"/>
      </w:r>
      <w:bookmarkEnd w:id="3"/>
    </w:p>
    <w:p w14:paraId="7E94084E" w14:textId="77777777" w:rsidR="00E35CE4" w:rsidRPr="008379E2" w:rsidRDefault="00CA0E59" w:rsidP="008379E2">
      <w:pPr>
        <w:ind w:firstLine="142"/>
        <w:rPr>
          <w:sz w:val="22"/>
          <w:szCs w:val="22"/>
        </w:rPr>
      </w:pPr>
      <w:r>
        <w:t>Workplace/activity:</w:t>
      </w:r>
      <w:r>
        <w:rPr>
          <w:sz w:val="22"/>
        </w:rPr>
        <w:t xml:space="preserve"> </w:t>
      </w:r>
      <w:r w:rsidR="00052940">
        <w:rPr>
          <w:sz w:val="22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4" w:name="Text9"/>
      <w:r w:rsidR="00052940">
        <w:rPr>
          <w:sz w:val="22"/>
        </w:rPr>
        <w:instrText xml:space="preserve"> FORMTEXT </w:instrText>
      </w:r>
      <w:r w:rsidR="00052940">
        <w:rPr>
          <w:sz w:val="22"/>
        </w:rPr>
      </w:r>
      <w:r w:rsidR="00052940">
        <w:rPr>
          <w:sz w:val="22"/>
        </w:rPr>
        <w:fldChar w:fldCharType="separate"/>
      </w:r>
      <w:r>
        <w:rPr>
          <w:sz w:val="22"/>
        </w:rPr>
        <w:t>     </w:t>
      </w:r>
      <w:r w:rsidR="00052940">
        <w:rPr>
          <w:sz w:val="22"/>
        </w:rPr>
        <w:fldChar w:fldCharType="end"/>
      </w:r>
      <w:bookmarkEnd w:id="4"/>
    </w:p>
    <w:p w14:paraId="100F9D43" w14:textId="77777777" w:rsidR="00EC2071" w:rsidRPr="006239FB" w:rsidRDefault="00EC2071" w:rsidP="008379E2">
      <w:pPr>
        <w:ind w:firstLine="142"/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9305"/>
      </w:tblGrid>
      <w:tr w:rsidR="00417A10" w14:paraId="1A010215" w14:textId="77777777" w:rsidTr="0039684D">
        <w:trPr>
          <w:trHeight w:val="364"/>
        </w:trPr>
        <w:tc>
          <w:tcPr>
            <w:tcW w:w="10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4210CFCF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Scope</w:t>
            </w:r>
          </w:p>
        </w:tc>
      </w:tr>
      <w:tr w:rsidR="006B2F11" w14:paraId="49523510" w14:textId="77777777" w:rsidTr="00486A55">
        <w:trPr>
          <w:trHeight w:val="771"/>
        </w:trPr>
        <w:tc>
          <w:tcPr>
            <w:tcW w:w="1618" w:type="dxa"/>
            <w:tcBorders>
              <w:top w:val="nil"/>
              <w:bottom w:val="nil"/>
            </w:tcBorders>
          </w:tcPr>
          <w:p w14:paraId="33B996DA" w14:textId="77777777" w:rsidR="004E59E6" w:rsidRDefault="004E59E6">
            <w:pPr>
              <w:spacing w:before="60" w:after="60"/>
              <w:jc w:val="center"/>
            </w:pPr>
          </w:p>
          <w:p w14:paraId="71DCFE03" w14:textId="77777777" w:rsidR="008379E2" w:rsidRDefault="008379E2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4609AA9B" w14:textId="77777777" w:rsidR="0039684D" w:rsidRPr="007C1E00" w:rsidRDefault="0039684D" w:rsidP="00486A55">
            <w:pPr>
              <w:spacing w:before="120" w:after="60"/>
              <w:ind w:right="647"/>
              <w:jc w:val="center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 xml:space="preserve">Safe handling of </w:t>
            </w:r>
            <w:r w:rsidRPr="007C1E00">
              <w:rPr>
                <w:b/>
                <w:sz w:val="21"/>
                <w:szCs w:val="21"/>
              </w:rPr>
              <w:t>liquid nitrogen (N</w:t>
            </w:r>
            <w:r w:rsidRPr="007C1E00">
              <w:rPr>
                <w:b/>
                <w:sz w:val="21"/>
                <w:szCs w:val="21"/>
                <w:vertAlign w:val="subscript"/>
              </w:rPr>
              <w:t>2</w:t>
            </w:r>
            <w:r w:rsidRPr="007C1E00">
              <w:rPr>
                <w:b/>
                <w:sz w:val="21"/>
                <w:szCs w:val="21"/>
              </w:rPr>
              <w:t>)</w:t>
            </w:r>
            <w:r w:rsidRPr="007C1E00">
              <w:rPr>
                <w:sz w:val="21"/>
                <w:szCs w:val="21"/>
              </w:rPr>
              <w:t>.</w:t>
            </w:r>
          </w:p>
          <w:p w14:paraId="7BE2DD56" w14:textId="77777777" w:rsidR="00B2351F" w:rsidRPr="002B688C" w:rsidRDefault="0039684D" w:rsidP="00486A55">
            <w:pPr>
              <w:ind w:right="647"/>
              <w:jc w:val="center"/>
              <w:rPr>
                <w:sz w:val="20"/>
              </w:rPr>
            </w:pPr>
            <w:r w:rsidRPr="007C1E00">
              <w:rPr>
                <w:sz w:val="21"/>
                <w:szCs w:val="21"/>
              </w:rPr>
              <w:t>Nitrogen is a colourless, odourless and tasteless gas that condenses to a colourless liquid at −196 °C.</w:t>
            </w:r>
            <w:r w:rsidRPr="007C1E00">
              <w:rPr>
                <w:sz w:val="21"/>
                <w:szCs w:val="21"/>
              </w:rPr>
              <w:br/>
            </w:r>
          </w:p>
        </w:tc>
      </w:tr>
      <w:tr w:rsidR="00417A10" w14:paraId="7EDEED8C" w14:textId="77777777" w:rsidTr="0039684D">
        <w:trPr>
          <w:trHeight w:val="349"/>
        </w:trPr>
        <w:tc>
          <w:tcPr>
            <w:tcW w:w="10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71CA745C" w14:textId="77777777" w:rsidR="00417A10" w:rsidRDefault="00B73975" w:rsidP="00313185">
            <w:pPr>
              <w:pStyle w:val="berschrift3"/>
            </w:pPr>
            <w:r>
              <w:t>Safety, health and environmental risks</w:t>
            </w:r>
          </w:p>
        </w:tc>
      </w:tr>
      <w:tr w:rsidR="006B2F11" w:rsidRPr="00A50B5A" w14:paraId="73272E29" w14:textId="77777777" w:rsidTr="00486A55">
        <w:trPr>
          <w:trHeight w:val="1247"/>
        </w:trPr>
        <w:tc>
          <w:tcPr>
            <w:tcW w:w="1618" w:type="dxa"/>
            <w:tcBorders>
              <w:top w:val="nil"/>
              <w:bottom w:val="nil"/>
            </w:tcBorders>
          </w:tcPr>
          <w:p w14:paraId="494C0513" w14:textId="77777777" w:rsidR="009156A4" w:rsidRDefault="00AE6CC4" w:rsidP="009156A4">
            <w:pPr>
              <w:spacing w:before="120" w:after="60"/>
              <w:ind w:right="424"/>
              <w:jc w:val="center"/>
            </w:pPr>
            <w:r>
              <w:rPr>
                <w:noProof/>
              </w:rPr>
              <w:drawing>
                <wp:inline distT="0" distB="0" distL="0" distR="0" wp14:anchorId="0E7CA9AE" wp14:editId="5F86295D">
                  <wp:extent cx="564064" cy="487680"/>
                  <wp:effectExtent l="0" t="0" r="762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881" cy="496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6B956E" w14:textId="77777777" w:rsidR="00631C59" w:rsidRDefault="00631C59">
            <w:pPr>
              <w:spacing w:before="120" w:after="60"/>
              <w:ind w:right="424"/>
            </w:pPr>
            <w:r>
              <w:rPr>
                <w:noProof/>
              </w:rPr>
              <w:drawing>
                <wp:inline distT="0" distB="0" distL="0" distR="0" wp14:anchorId="38EDB49F" wp14:editId="1236F774">
                  <wp:extent cx="669600" cy="630000"/>
                  <wp:effectExtent l="0" t="0" r="0" b="0"/>
                  <wp:docPr id="4" name="Grafik 4" descr="warnung-vor-erst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rnung-vor-ersti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5" w:type="dxa"/>
            <w:tcBorders>
              <w:top w:val="nil"/>
              <w:bottom w:val="nil"/>
            </w:tcBorders>
            <w:vAlign w:val="center"/>
          </w:tcPr>
          <w:p w14:paraId="2E50432D" w14:textId="36FEFE16" w:rsidR="0039684D" w:rsidRPr="007C1E00" w:rsidRDefault="0039684D" w:rsidP="00486A55">
            <w:pPr>
              <w:pStyle w:val="Kopfzeile"/>
              <w:numPr>
                <w:ilvl w:val="3"/>
                <w:numId w:val="42"/>
              </w:numPr>
              <w:tabs>
                <w:tab w:val="clear" w:pos="4536"/>
                <w:tab w:val="clear" w:pos="9072"/>
              </w:tabs>
              <w:spacing w:after="120"/>
              <w:ind w:left="439" w:right="647" w:hanging="284"/>
              <w:rPr>
                <w:sz w:val="21"/>
                <w:szCs w:val="21"/>
              </w:rPr>
            </w:pPr>
            <w:r w:rsidRPr="007C1E00">
              <w:rPr>
                <w:b/>
                <w:bCs/>
                <w:sz w:val="21"/>
                <w:szCs w:val="21"/>
              </w:rPr>
              <w:t>Asphyxiation:</w:t>
            </w:r>
            <w:r w:rsidRPr="007C1E00">
              <w:rPr>
                <w:sz w:val="21"/>
                <w:szCs w:val="21"/>
              </w:rPr>
              <w:br/>
              <w:t xml:space="preserve">Nitrogen displaces oxygen from the ambient air </w:t>
            </w:r>
            <w:r w:rsidR="00F01C9B">
              <w:rPr>
                <w:rFonts w:cs="Arial"/>
                <w:sz w:val="21"/>
                <w:szCs w:val="21"/>
              </w:rPr>
              <w:t>→</w:t>
            </w:r>
            <w:r w:rsidRPr="007C1E00">
              <w:rPr>
                <w:sz w:val="21"/>
                <w:szCs w:val="21"/>
              </w:rPr>
              <w:t xml:space="preserve"> danger of asphyxiation, in particular when liquid nitrogen is being decanted or transferred from one container to another in a room that has poor ventilation.</w:t>
            </w:r>
          </w:p>
          <w:p w14:paraId="5DA1E5A5" w14:textId="77777777" w:rsidR="00A43E9F" w:rsidRPr="00A43E9F" w:rsidRDefault="0039684D" w:rsidP="00486A55">
            <w:pPr>
              <w:pStyle w:val="Listenabsatz"/>
              <w:numPr>
                <w:ilvl w:val="3"/>
                <w:numId w:val="42"/>
              </w:numPr>
              <w:overflowPunct/>
              <w:spacing w:after="40"/>
              <w:ind w:left="439" w:right="647" w:hanging="284"/>
              <w:textAlignment w:val="auto"/>
              <w:rPr>
                <w:rFonts w:cs="Arial"/>
                <w:sz w:val="20"/>
              </w:rPr>
            </w:pPr>
            <w:r w:rsidRPr="007C1E00">
              <w:rPr>
                <w:b/>
                <w:sz w:val="21"/>
                <w:szCs w:val="21"/>
              </w:rPr>
              <w:t>Frostbite injuries or cold burns:</w:t>
            </w:r>
          </w:p>
          <w:p w14:paraId="582DE140" w14:textId="13B97A20" w:rsidR="0039684D" w:rsidRPr="0039684D" w:rsidRDefault="009663DD" w:rsidP="00A43E9F">
            <w:pPr>
              <w:pStyle w:val="Listenabsatz"/>
              <w:overflowPunct/>
              <w:spacing w:after="40"/>
              <w:ind w:left="439" w:right="647"/>
              <w:textAlignment w:val="auto"/>
              <w:rPr>
                <w:rFonts w:cs="Arial"/>
                <w:sz w:val="20"/>
              </w:rPr>
            </w:pPr>
            <w:r>
              <w:rPr>
                <w:sz w:val="21"/>
                <w:szCs w:val="21"/>
              </w:rPr>
              <w:t>W</w:t>
            </w:r>
            <w:r w:rsidR="0039684D" w:rsidRPr="007C1E00">
              <w:rPr>
                <w:sz w:val="21"/>
                <w:szCs w:val="21"/>
              </w:rPr>
              <w:t>hen direct contact occurs. Eye contact may result in severe eye damage.</w:t>
            </w:r>
          </w:p>
        </w:tc>
      </w:tr>
      <w:tr w:rsidR="00417A10" w14:paraId="710E21E5" w14:textId="77777777" w:rsidTr="0039684D">
        <w:trPr>
          <w:trHeight w:val="265"/>
        </w:trPr>
        <w:tc>
          <w:tcPr>
            <w:tcW w:w="10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4122D9E6" w14:textId="77777777" w:rsidR="00417A10" w:rsidRPr="00B73975" w:rsidRDefault="00ED6C66" w:rsidP="00313185">
            <w:pPr>
              <w:pStyle w:val="berschrift3"/>
            </w:pPr>
            <w:r>
              <w:t>Safety practices</w:t>
            </w:r>
          </w:p>
        </w:tc>
      </w:tr>
      <w:tr w:rsidR="006B2F11" w:rsidRPr="00564D81" w14:paraId="24ACF9A5" w14:textId="77777777" w:rsidTr="00486A55">
        <w:trPr>
          <w:trHeight w:val="3175"/>
        </w:trPr>
        <w:tc>
          <w:tcPr>
            <w:tcW w:w="1618" w:type="dxa"/>
            <w:tcBorders>
              <w:top w:val="nil"/>
              <w:bottom w:val="nil"/>
            </w:tcBorders>
          </w:tcPr>
          <w:p w14:paraId="46374A1F" w14:textId="77777777" w:rsidR="0010540B" w:rsidRDefault="0010540B" w:rsidP="0010540B">
            <w:pPr>
              <w:spacing w:after="60"/>
              <w:ind w:right="424"/>
              <w:jc w:val="center"/>
              <w:rPr>
                <w:noProof/>
                <w:sz w:val="16"/>
                <w:szCs w:val="16"/>
              </w:rPr>
            </w:pPr>
          </w:p>
          <w:p w14:paraId="522371E2" w14:textId="77777777" w:rsidR="00EC2071" w:rsidRDefault="00AE6CC4" w:rsidP="0010540B">
            <w:pPr>
              <w:spacing w:after="60"/>
              <w:ind w:right="42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BFDFC0" wp14:editId="18F7B4F3">
                  <wp:extent cx="518160" cy="518160"/>
                  <wp:effectExtent l="0" t="0" r="0" b="0"/>
                  <wp:docPr id="2" name="Bild 1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01" cy="521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4D726" w14:textId="77777777" w:rsidR="00AE6CC4" w:rsidRDefault="00AE6CC4" w:rsidP="0010540B">
            <w:pPr>
              <w:spacing w:after="60"/>
              <w:ind w:right="424"/>
              <w:jc w:val="center"/>
              <w:rPr>
                <w:noProof/>
                <w:sz w:val="16"/>
                <w:szCs w:val="16"/>
              </w:rPr>
            </w:pPr>
          </w:p>
          <w:p w14:paraId="644EA3CB" w14:textId="77777777" w:rsidR="00AE6CC4" w:rsidRDefault="006B2F11" w:rsidP="0010540B">
            <w:pPr>
              <w:spacing w:after="60"/>
              <w:ind w:right="424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E58CD7" wp14:editId="0E5907A6">
                  <wp:extent cx="548640" cy="594360"/>
                  <wp:effectExtent l="0" t="0" r="3810" b="0"/>
                  <wp:docPr id="11" name="Grafik 11" descr="http://cdn-4.seton.de/ProduktImages/400px/61/_m/DMNE_Gebotschild_2061_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-4.seton.de/ProduktImages/400px/61/_m/DMNE_Gebotschild_2061_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556368" cy="60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E9E87" w14:textId="77777777" w:rsidR="00AE6CC4" w:rsidRPr="00970236" w:rsidRDefault="00AE6CC4" w:rsidP="0010540B">
            <w:pPr>
              <w:spacing w:after="60"/>
              <w:ind w:right="424"/>
              <w:jc w:val="center"/>
              <w:rPr>
                <w:noProof/>
                <w:sz w:val="16"/>
                <w:szCs w:val="16"/>
              </w:rPr>
            </w:pPr>
          </w:p>
          <w:p w14:paraId="58447D94" w14:textId="77777777" w:rsidR="0010540B" w:rsidRDefault="00EC2071" w:rsidP="0010540B">
            <w:pPr>
              <w:spacing w:after="60"/>
              <w:ind w:right="42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872261" wp14:editId="433EAA1F">
                  <wp:extent cx="534229" cy="533450"/>
                  <wp:effectExtent l="0" t="0" r="0" b="0"/>
                  <wp:docPr id="8" name="Bild 4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85" cy="536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27D1E" w14:textId="77777777" w:rsidR="00025AD1" w:rsidRDefault="00025AD1" w:rsidP="0010540B">
            <w:pPr>
              <w:spacing w:after="60"/>
              <w:ind w:right="424"/>
              <w:jc w:val="center"/>
              <w:rPr>
                <w:noProof/>
                <w:sz w:val="20"/>
              </w:rPr>
            </w:pPr>
          </w:p>
          <w:p w14:paraId="4CD6C662" w14:textId="77777777" w:rsidR="009B3355" w:rsidRDefault="009B3355" w:rsidP="0010540B">
            <w:pPr>
              <w:spacing w:after="60"/>
              <w:ind w:right="424"/>
              <w:jc w:val="center"/>
              <w:rPr>
                <w:noProof/>
                <w:sz w:val="20"/>
              </w:rPr>
            </w:pPr>
          </w:p>
        </w:tc>
        <w:tc>
          <w:tcPr>
            <w:tcW w:w="9305" w:type="dxa"/>
            <w:tcBorders>
              <w:top w:val="nil"/>
              <w:bottom w:val="nil"/>
            </w:tcBorders>
            <w:vAlign w:val="center"/>
          </w:tcPr>
          <w:p w14:paraId="66857950" w14:textId="77777777" w:rsidR="00486A55" w:rsidRPr="007C1E00" w:rsidRDefault="006B2F11" w:rsidP="00486A55">
            <w:pPr>
              <w:overflowPunct/>
              <w:autoSpaceDE/>
              <w:autoSpaceDN/>
              <w:adjustRightInd/>
              <w:spacing w:after="120"/>
              <w:ind w:left="439" w:right="647" w:hanging="284"/>
              <w:textAlignment w:val="auto"/>
              <w:rPr>
                <w:b/>
                <w:sz w:val="21"/>
                <w:szCs w:val="21"/>
              </w:rPr>
            </w:pPr>
            <w:r>
              <w:rPr>
                <w:b/>
                <w:sz w:val="22"/>
              </w:rPr>
              <w:br/>
            </w:r>
            <w:r w:rsidRPr="007C1E00">
              <w:rPr>
                <w:b/>
                <w:sz w:val="21"/>
                <w:szCs w:val="21"/>
              </w:rPr>
              <w:t xml:space="preserve">Personnel must receive training from a person in charge before being allowed to handle liquid nitrogen. </w:t>
            </w:r>
          </w:p>
          <w:p w14:paraId="298BD87E" w14:textId="77777777" w:rsidR="00486A55" w:rsidRPr="007C1E00" w:rsidRDefault="00486A55" w:rsidP="00486A5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60"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 xml:space="preserve">Decant or transfer liquid nitrogen only in suitable rooms with sufficient air changes. </w:t>
            </w:r>
          </w:p>
          <w:p w14:paraId="74FD18DC" w14:textId="77777777" w:rsidR="00486A55" w:rsidRPr="007C1E00" w:rsidRDefault="00486A55" w:rsidP="00486A5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60"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Before entering liquid nitrogen rooms, always check the control panel of the ventilation system to ensure that the system is working properly.</w:t>
            </w:r>
          </w:p>
          <w:p w14:paraId="2CAFADE1" w14:textId="77777777" w:rsidR="00486A55" w:rsidRPr="007C1E00" w:rsidRDefault="00486A55" w:rsidP="00486A5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60"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 xml:space="preserve">Use only containers made specifically for cryogenic liquids. </w:t>
            </w:r>
          </w:p>
          <w:p w14:paraId="6AAE5140" w14:textId="77777777" w:rsidR="00486A55" w:rsidRPr="007C1E00" w:rsidRDefault="00486A55" w:rsidP="00486A5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60"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Take precautions to prevent containers holding liquid nitrogen from tipping over; protect containers from exposure to shock or high temperatures.</w:t>
            </w:r>
          </w:p>
          <w:p w14:paraId="2CE9B009" w14:textId="326350F9" w:rsidR="00486A55" w:rsidRPr="000A674C" w:rsidRDefault="00486A55" w:rsidP="00635999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60"/>
              <w:ind w:left="437" w:right="646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 xml:space="preserve">Wear a face shield </w:t>
            </w:r>
            <w:r w:rsidR="009C554E">
              <w:rPr>
                <w:sz w:val="21"/>
                <w:szCs w:val="21"/>
              </w:rPr>
              <w:t xml:space="preserve">or </w:t>
            </w:r>
            <w:r w:rsidRPr="007C1E00">
              <w:rPr>
                <w:sz w:val="21"/>
                <w:szCs w:val="21"/>
              </w:rPr>
              <w:t xml:space="preserve">safety glasses with side shields that provide sufficient protection; </w:t>
            </w:r>
            <w:r w:rsidRPr="000A674C">
              <w:rPr>
                <w:sz w:val="21"/>
                <w:szCs w:val="21"/>
              </w:rPr>
              <w:t>wear protective clothing (lab apron) and protective gloves.</w:t>
            </w:r>
          </w:p>
          <w:p w14:paraId="1C130BF5" w14:textId="77777777" w:rsidR="00486A55" w:rsidRPr="007C1E00" w:rsidRDefault="00486A55" w:rsidP="00486A55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When kept or handled in open containers, liquid nitrogen will cause oxygen to condense from the ambient air through an exchange of heat. This will lead to a gradual accumulation of strongly oxidising oxygen due to which spontaneous combustion may occur on contact with highly flammable materials.</w:t>
            </w:r>
          </w:p>
          <w:p w14:paraId="21BE82CF" w14:textId="77777777" w:rsidR="00F55EEC" w:rsidRPr="00486A55" w:rsidRDefault="00F55EEC" w:rsidP="00486A55">
            <w:pPr>
              <w:overflowPunct/>
              <w:autoSpaceDE/>
              <w:autoSpaceDN/>
              <w:adjustRightInd/>
              <w:ind w:left="155" w:right="647"/>
              <w:textAlignment w:val="auto"/>
              <w:rPr>
                <w:sz w:val="18"/>
                <w:szCs w:val="18"/>
              </w:rPr>
            </w:pPr>
          </w:p>
        </w:tc>
      </w:tr>
      <w:tr w:rsidR="00417A10" w14:paraId="50704789" w14:textId="77777777" w:rsidTr="0039684D">
        <w:trPr>
          <w:trHeight w:val="335"/>
        </w:trPr>
        <w:tc>
          <w:tcPr>
            <w:tcW w:w="10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1AF1FC7F" w14:textId="77777777" w:rsidR="00417A10" w:rsidRPr="00E35CE4" w:rsidRDefault="00BA0548" w:rsidP="009F5955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What to do in hazardous situations </w:t>
            </w:r>
          </w:p>
        </w:tc>
      </w:tr>
      <w:tr w:rsidR="006B2F11" w14:paraId="6C4E1994" w14:textId="77777777" w:rsidTr="00486A55">
        <w:trPr>
          <w:trHeight w:val="582"/>
        </w:trPr>
        <w:tc>
          <w:tcPr>
            <w:tcW w:w="1618" w:type="dxa"/>
            <w:tcBorders>
              <w:top w:val="nil"/>
              <w:bottom w:val="nil"/>
            </w:tcBorders>
            <w:vAlign w:val="center"/>
          </w:tcPr>
          <w:p w14:paraId="7E7543D5" w14:textId="77777777" w:rsidR="00A76A95" w:rsidRDefault="00A76A95" w:rsidP="00A76A95">
            <w:pPr>
              <w:spacing w:line="360" w:lineRule="atLeast"/>
              <w:ind w:right="424"/>
              <w:jc w:val="center"/>
            </w:pPr>
          </w:p>
        </w:tc>
        <w:tc>
          <w:tcPr>
            <w:tcW w:w="0" w:type="auto"/>
          </w:tcPr>
          <w:p w14:paraId="73B84640" w14:textId="77777777" w:rsidR="00AE6CC4" w:rsidRPr="007C1E00" w:rsidRDefault="00AE6CC4" w:rsidP="00121753">
            <w:pPr>
              <w:keepNext/>
              <w:numPr>
                <w:ilvl w:val="0"/>
                <w:numId w:val="45"/>
              </w:numPr>
              <w:spacing w:before="120"/>
              <w:ind w:left="437" w:right="646" w:hanging="284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When the oxygen monitoring system triggers an alert, leave the room as quickly as possible, allow plenty of fresh air into the room.</w:t>
            </w:r>
          </w:p>
          <w:p w14:paraId="0E9A2DA2" w14:textId="77777777" w:rsidR="00A76A95" w:rsidRPr="00203CDE" w:rsidRDefault="00AE6CC4" w:rsidP="00486A55">
            <w:pPr>
              <w:keepNext/>
              <w:numPr>
                <w:ilvl w:val="0"/>
                <w:numId w:val="45"/>
              </w:numPr>
              <w:ind w:left="439" w:right="647" w:hanging="284"/>
              <w:rPr>
                <w:sz w:val="18"/>
                <w:szCs w:val="18"/>
              </w:rPr>
            </w:pPr>
            <w:r w:rsidRPr="007C1E00">
              <w:rPr>
                <w:sz w:val="21"/>
                <w:szCs w:val="21"/>
              </w:rPr>
              <w:t>Always wait until the person in charge has given you the ‘all clear’ before returning to the affected room.</w:t>
            </w:r>
          </w:p>
          <w:p w14:paraId="7F6BF976" w14:textId="77777777" w:rsidR="00203CDE" w:rsidRPr="00AE6CC4" w:rsidRDefault="00203CDE" w:rsidP="00203CDE">
            <w:pPr>
              <w:keepNext/>
              <w:ind w:left="439" w:right="647"/>
              <w:rPr>
                <w:sz w:val="18"/>
                <w:szCs w:val="18"/>
              </w:rPr>
            </w:pPr>
          </w:p>
        </w:tc>
      </w:tr>
      <w:tr w:rsidR="00A76A95" w14:paraId="04BF2043" w14:textId="77777777" w:rsidTr="0039684D">
        <w:trPr>
          <w:trHeight w:val="269"/>
        </w:trPr>
        <w:tc>
          <w:tcPr>
            <w:tcW w:w="10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14:paraId="0B382A65" w14:textId="77777777" w:rsidR="00A76A95" w:rsidRPr="00E35CE4" w:rsidRDefault="00486A55" w:rsidP="001B1B2F">
            <w:pPr>
              <w:spacing w:before="20" w:after="20"/>
              <w:ind w:left="-67" w:firstLine="28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</w:rPr>
              <w:t>What to do after an accident, first aid</w:t>
            </w:r>
          </w:p>
        </w:tc>
      </w:tr>
      <w:tr w:rsidR="006B2F11" w:rsidRPr="00A50B5A" w14:paraId="41E056E8" w14:textId="77777777" w:rsidTr="00486A55">
        <w:trPr>
          <w:trHeight w:val="1874"/>
        </w:trPr>
        <w:tc>
          <w:tcPr>
            <w:tcW w:w="1618" w:type="dxa"/>
            <w:tcBorders>
              <w:top w:val="nil"/>
              <w:bottom w:val="nil"/>
            </w:tcBorders>
            <w:vAlign w:val="center"/>
          </w:tcPr>
          <w:p w14:paraId="33456D54" w14:textId="77777777" w:rsidR="00A76A95" w:rsidRPr="00A50B5A" w:rsidRDefault="00A76A95" w:rsidP="00486A55">
            <w:pPr>
              <w:spacing w:before="40" w:after="40"/>
              <w:ind w:right="424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6113AA8" wp14:editId="6E041F3D">
                  <wp:extent cx="518615" cy="518615"/>
                  <wp:effectExtent l="0" t="0" r="0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483" cy="520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97FF1D5" w14:textId="77777777" w:rsidR="00A76A95" w:rsidRPr="007C1E00" w:rsidRDefault="00A76A95" w:rsidP="00486A55">
            <w:pPr>
              <w:pStyle w:val="Listenabsatz"/>
              <w:numPr>
                <w:ilvl w:val="0"/>
                <w:numId w:val="44"/>
              </w:numPr>
              <w:overflowPunct/>
              <w:spacing w:before="120"/>
              <w:ind w:left="439" w:right="647" w:hanging="284"/>
              <w:textAlignment w:val="auto"/>
              <w:rPr>
                <w:rFonts w:cs="Arial"/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When providing first aid, always ensure your own safety.</w:t>
            </w:r>
          </w:p>
          <w:p w14:paraId="0C6D2258" w14:textId="77777777" w:rsidR="00AE6CC4" w:rsidRPr="007C1E00" w:rsidRDefault="00AE6CC4" w:rsidP="00486A55">
            <w:pPr>
              <w:numPr>
                <w:ilvl w:val="0"/>
                <w:numId w:val="44"/>
              </w:numPr>
              <w:tabs>
                <w:tab w:val="left" w:pos="639"/>
              </w:tabs>
              <w:overflowPunct/>
              <w:autoSpaceDE/>
              <w:autoSpaceDN/>
              <w:adjustRightInd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Immediately supply the victim with fresh air.</w:t>
            </w:r>
          </w:p>
          <w:p w14:paraId="51CB32A7" w14:textId="77777777" w:rsidR="00AE6CC4" w:rsidRPr="007C1E00" w:rsidRDefault="00AE6CC4" w:rsidP="00486A55">
            <w:pPr>
              <w:numPr>
                <w:ilvl w:val="0"/>
                <w:numId w:val="44"/>
              </w:numPr>
              <w:tabs>
                <w:tab w:val="left" w:pos="639"/>
              </w:tabs>
              <w:overflowPunct/>
              <w:autoSpaceDE/>
              <w:autoSpaceDN/>
              <w:adjustRightInd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If the victim is not breathing, immediately administer artificial respiration (keep in mind to ensure your own safety).</w:t>
            </w:r>
          </w:p>
          <w:p w14:paraId="7B6322B5" w14:textId="77777777" w:rsidR="00AE6CC4" w:rsidRPr="007C1E00" w:rsidRDefault="00AE6CC4" w:rsidP="00486A55">
            <w:pPr>
              <w:numPr>
                <w:ilvl w:val="0"/>
                <w:numId w:val="44"/>
              </w:numPr>
              <w:tabs>
                <w:tab w:val="left" w:pos="639"/>
              </w:tabs>
              <w:overflowPunct/>
              <w:autoSpaceDE/>
              <w:autoSpaceDN/>
              <w:adjustRightInd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Call emergency medical services.</w:t>
            </w:r>
          </w:p>
          <w:p w14:paraId="25376521" w14:textId="77777777" w:rsidR="00AE6CC4" w:rsidRPr="007C1E00" w:rsidRDefault="00AE6CC4" w:rsidP="00486A55">
            <w:pPr>
              <w:numPr>
                <w:ilvl w:val="0"/>
                <w:numId w:val="44"/>
              </w:numPr>
              <w:tabs>
                <w:tab w:val="left" w:pos="639"/>
              </w:tabs>
              <w:overflowPunct/>
              <w:autoSpaceDE/>
              <w:autoSpaceDN/>
              <w:adjustRightInd/>
              <w:ind w:left="439" w:right="647" w:hanging="284"/>
              <w:textAlignment w:val="auto"/>
              <w:rPr>
                <w:sz w:val="21"/>
                <w:szCs w:val="21"/>
              </w:rPr>
            </w:pPr>
            <w:r w:rsidRPr="007C1E00">
              <w:rPr>
                <w:sz w:val="21"/>
                <w:szCs w:val="21"/>
              </w:rPr>
              <w:t>Seek immediate medical attention for cold burns.</w:t>
            </w:r>
          </w:p>
          <w:p w14:paraId="592F61B4" w14:textId="77777777" w:rsidR="00AE6CC4" w:rsidRDefault="00AE6CC4" w:rsidP="00486A55">
            <w:pPr>
              <w:overflowPunct/>
              <w:ind w:right="647"/>
              <w:textAlignment w:val="auto"/>
              <w:rPr>
                <w:rFonts w:cs="Arial"/>
                <w:sz w:val="20"/>
              </w:rPr>
            </w:pPr>
          </w:p>
          <w:p w14:paraId="09C41182" w14:textId="77777777" w:rsidR="00A76A95" w:rsidRPr="00A76A95" w:rsidRDefault="006A28EC" w:rsidP="00500F60">
            <w:pPr>
              <w:overflowPunct/>
              <w:ind w:right="647"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</w:rPr>
              <w:t xml:space="preserve">Emergency number: 112  </w:t>
            </w:r>
            <w:r>
              <w:rPr>
                <w:sz w:val="20"/>
              </w:rPr>
              <w:t xml:space="preserve">              First aider:  </w:t>
            </w:r>
            <w:r w:rsidR="00500F60" w:rsidRPr="00052940">
              <w:rPr>
                <w:rFonts w:cs="Arial"/>
                <w:sz w:val="22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00F60" w:rsidRPr="00052940">
              <w:rPr>
                <w:rFonts w:cs="Arial"/>
                <w:sz w:val="22"/>
              </w:rPr>
              <w:instrText xml:space="preserve"> FORMTEXT </w:instrText>
            </w:r>
            <w:r w:rsidR="00500F60" w:rsidRPr="00052940">
              <w:rPr>
                <w:rFonts w:cs="Arial"/>
                <w:sz w:val="22"/>
              </w:rPr>
            </w:r>
            <w:r w:rsidR="00500F60" w:rsidRPr="00052940">
              <w:rPr>
                <w:rFonts w:cs="Arial"/>
                <w:sz w:val="22"/>
              </w:rPr>
              <w:fldChar w:fldCharType="separate"/>
            </w:r>
            <w:r>
              <w:rPr>
                <w:sz w:val="22"/>
              </w:rPr>
              <w:t>     </w:t>
            </w:r>
            <w:r w:rsidR="00500F60" w:rsidRPr="00052940">
              <w:rPr>
                <w:rFonts w:cs="Arial"/>
                <w:sz w:val="22"/>
              </w:rPr>
              <w:fldChar w:fldCharType="end"/>
            </w:r>
            <w:bookmarkEnd w:id="5"/>
          </w:p>
        </w:tc>
      </w:tr>
    </w:tbl>
    <w:p w14:paraId="5672E257" w14:textId="77777777" w:rsidR="006A0AC9" w:rsidRDefault="006A0AC9" w:rsidP="00350AC1">
      <w:pPr>
        <w:ind w:right="424"/>
        <w:rPr>
          <w:sz w:val="22"/>
          <w:szCs w:val="22"/>
        </w:rPr>
      </w:pPr>
    </w:p>
    <w:p w14:paraId="35AEC109" w14:textId="4CA20761" w:rsidR="00052940" w:rsidRDefault="00052940" w:rsidP="00350AC1">
      <w:pPr>
        <w:tabs>
          <w:tab w:val="left" w:leader="dot" w:pos="5387"/>
          <w:tab w:val="left" w:leader="dot" w:pos="7088"/>
        </w:tabs>
        <w:ind w:right="424"/>
        <w:rPr>
          <w:rFonts w:cs="Arial"/>
          <w:sz w:val="22"/>
          <w:szCs w:val="22"/>
        </w:rPr>
      </w:pPr>
    </w:p>
    <w:p w14:paraId="46C76EE2" w14:textId="77777777" w:rsidR="00CC4C26" w:rsidRDefault="00CC4C26" w:rsidP="00350AC1">
      <w:pPr>
        <w:tabs>
          <w:tab w:val="left" w:leader="dot" w:pos="5387"/>
          <w:tab w:val="left" w:leader="dot" w:pos="7088"/>
        </w:tabs>
        <w:ind w:right="424"/>
        <w:rPr>
          <w:sz w:val="22"/>
        </w:rPr>
      </w:pPr>
    </w:p>
    <w:p w14:paraId="0C3050A3" w14:textId="3296304B" w:rsidR="00350AC1" w:rsidRPr="00CC4C26" w:rsidRDefault="005F4943" w:rsidP="00350AC1">
      <w:pPr>
        <w:tabs>
          <w:tab w:val="left" w:leader="dot" w:pos="5387"/>
          <w:tab w:val="left" w:leader="dot" w:pos="7088"/>
        </w:tabs>
        <w:ind w:right="424"/>
        <w:rPr>
          <w:sz w:val="22"/>
        </w:rPr>
      </w:pPr>
      <w:r>
        <w:rPr>
          <w:sz w:val="22"/>
        </w:rPr>
        <w:t xml:space="preserve"> …………………………………….                                                   …………………………………………….</w:t>
      </w:r>
    </w:p>
    <w:p w14:paraId="349232F1" w14:textId="77777777" w:rsidR="00350AC1" w:rsidRPr="006A0AC9" w:rsidRDefault="002B688C" w:rsidP="00350AC1">
      <w:pPr>
        <w:tabs>
          <w:tab w:val="left" w:leader="dot" w:pos="5387"/>
          <w:tab w:val="left" w:leader="dot" w:pos="7088"/>
        </w:tabs>
        <w:ind w:right="424"/>
        <w:rPr>
          <w:rFonts w:cs="Arial"/>
          <w:szCs w:val="24"/>
        </w:rPr>
      </w:pPr>
      <w:r>
        <w:t xml:space="preserve">   Date                                                                                          Signature</w:t>
      </w:r>
    </w:p>
    <w:p w14:paraId="67B90417" w14:textId="77777777" w:rsidR="00350AC1" w:rsidRDefault="003E750A" w:rsidP="00486A55">
      <w:pPr>
        <w:jc w:val="right"/>
      </w:pPr>
      <w:r>
        <w:rPr>
          <w:sz w:val="10"/>
        </w:rPr>
        <w:t>June 2021</w:t>
      </w:r>
    </w:p>
    <w:sectPr w:rsidR="00350AC1" w:rsidSect="00025AD1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B611" w14:textId="77777777" w:rsidR="00340F0A" w:rsidRDefault="00340F0A">
      <w:r>
        <w:separator/>
      </w:r>
    </w:p>
  </w:endnote>
  <w:endnote w:type="continuationSeparator" w:id="0">
    <w:p w14:paraId="67C272F8" w14:textId="77777777" w:rsidR="00340F0A" w:rsidRDefault="0034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7110" w14:textId="77777777" w:rsidR="00340F0A" w:rsidRDefault="00340F0A">
      <w:r>
        <w:separator/>
      </w:r>
    </w:p>
  </w:footnote>
  <w:footnote w:type="continuationSeparator" w:id="0">
    <w:p w14:paraId="4D3D46B4" w14:textId="77777777" w:rsidR="00340F0A" w:rsidRDefault="0034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75B7540"/>
    <w:multiLevelType w:val="hybridMultilevel"/>
    <w:tmpl w:val="DB46A01A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8347AF5"/>
    <w:multiLevelType w:val="hybridMultilevel"/>
    <w:tmpl w:val="96D03C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7" w15:restartNumberingAfterBreak="0">
    <w:nsid w:val="3DD85703"/>
    <w:multiLevelType w:val="hybridMultilevel"/>
    <w:tmpl w:val="D070FFEC"/>
    <w:lvl w:ilvl="0" w:tplc="0407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8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9" w15:restartNumberingAfterBreak="0">
    <w:nsid w:val="41465F75"/>
    <w:multiLevelType w:val="hybridMultilevel"/>
    <w:tmpl w:val="E728686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0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237C9"/>
    <w:multiLevelType w:val="hybridMultilevel"/>
    <w:tmpl w:val="3404EDEC"/>
    <w:lvl w:ilvl="0" w:tplc="FAA657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" w15:restartNumberingAfterBreak="0">
    <w:nsid w:val="44C3357B"/>
    <w:multiLevelType w:val="hybridMultilevel"/>
    <w:tmpl w:val="CEBA371E"/>
    <w:lvl w:ilvl="0" w:tplc="0407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4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9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1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3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9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1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6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747694">
    <w:abstractNumId w:val="14"/>
  </w:num>
  <w:num w:numId="2" w16cid:durableId="704184872">
    <w:abstractNumId w:val="42"/>
  </w:num>
  <w:num w:numId="3" w16cid:durableId="1202550132">
    <w:abstractNumId w:val="29"/>
  </w:num>
  <w:num w:numId="4" w16cid:durableId="417946105">
    <w:abstractNumId w:val="43"/>
  </w:num>
  <w:num w:numId="5" w16cid:durableId="1733036926">
    <w:abstractNumId w:val="33"/>
  </w:num>
  <w:num w:numId="6" w16cid:durableId="512916261">
    <w:abstractNumId w:val="34"/>
  </w:num>
  <w:num w:numId="7" w16cid:durableId="1665737579">
    <w:abstractNumId w:val="27"/>
  </w:num>
  <w:num w:numId="8" w16cid:durableId="137918721">
    <w:abstractNumId w:val="26"/>
  </w:num>
  <w:num w:numId="9" w16cid:durableId="1469013414">
    <w:abstractNumId w:val="15"/>
  </w:num>
  <w:num w:numId="10" w16cid:durableId="1556624202">
    <w:abstractNumId w:val="46"/>
  </w:num>
  <w:num w:numId="11" w16cid:durableId="1293562474">
    <w:abstractNumId w:val="7"/>
  </w:num>
  <w:num w:numId="12" w16cid:durableId="1789591997">
    <w:abstractNumId w:val="28"/>
  </w:num>
  <w:num w:numId="13" w16cid:durableId="1404520941">
    <w:abstractNumId w:val="45"/>
  </w:num>
  <w:num w:numId="14" w16cid:durableId="385958578">
    <w:abstractNumId w:val="24"/>
  </w:num>
  <w:num w:numId="15" w16cid:durableId="2122604978">
    <w:abstractNumId w:val="5"/>
  </w:num>
  <w:num w:numId="16" w16cid:durableId="1383552060">
    <w:abstractNumId w:val="8"/>
  </w:num>
  <w:num w:numId="17" w16cid:durableId="428891125">
    <w:abstractNumId w:val="30"/>
  </w:num>
  <w:num w:numId="18" w16cid:durableId="1634554775">
    <w:abstractNumId w:val="16"/>
  </w:num>
  <w:num w:numId="19" w16cid:durableId="609824976">
    <w:abstractNumId w:val="18"/>
  </w:num>
  <w:num w:numId="20" w16cid:durableId="1771773512">
    <w:abstractNumId w:val="2"/>
  </w:num>
  <w:num w:numId="21" w16cid:durableId="1681927519">
    <w:abstractNumId w:val="6"/>
  </w:num>
  <w:num w:numId="22" w16cid:durableId="1033728370">
    <w:abstractNumId w:val="22"/>
  </w:num>
  <w:num w:numId="23" w16cid:durableId="1223370569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201597864">
    <w:abstractNumId w:val="39"/>
  </w:num>
  <w:num w:numId="25" w16cid:durableId="1076124508">
    <w:abstractNumId w:val="1"/>
  </w:num>
  <w:num w:numId="26" w16cid:durableId="1126313947">
    <w:abstractNumId w:val="32"/>
  </w:num>
  <w:num w:numId="27" w16cid:durableId="1260258461">
    <w:abstractNumId w:val="9"/>
  </w:num>
  <w:num w:numId="28" w16cid:durableId="433017849">
    <w:abstractNumId w:val="41"/>
  </w:num>
  <w:num w:numId="29" w16cid:durableId="602568871">
    <w:abstractNumId w:val="35"/>
  </w:num>
  <w:num w:numId="30" w16cid:durableId="1821576722">
    <w:abstractNumId w:val="44"/>
  </w:num>
  <w:num w:numId="31" w16cid:durableId="528180658">
    <w:abstractNumId w:val="10"/>
  </w:num>
  <w:num w:numId="32" w16cid:durableId="742146048">
    <w:abstractNumId w:val="11"/>
  </w:num>
  <w:num w:numId="33" w16cid:durableId="2008052218">
    <w:abstractNumId w:val="36"/>
  </w:num>
  <w:num w:numId="34" w16cid:durableId="947349905">
    <w:abstractNumId w:val="37"/>
  </w:num>
  <w:num w:numId="35" w16cid:durableId="1086028597">
    <w:abstractNumId w:val="3"/>
  </w:num>
  <w:num w:numId="36" w16cid:durableId="1005013947">
    <w:abstractNumId w:val="25"/>
  </w:num>
  <w:num w:numId="37" w16cid:durableId="1655648872">
    <w:abstractNumId w:val="4"/>
  </w:num>
  <w:num w:numId="38" w16cid:durableId="1499807274">
    <w:abstractNumId w:val="40"/>
  </w:num>
  <w:num w:numId="39" w16cid:durableId="1035421979">
    <w:abstractNumId w:val="31"/>
  </w:num>
  <w:num w:numId="40" w16cid:durableId="738596508">
    <w:abstractNumId w:val="38"/>
  </w:num>
  <w:num w:numId="41" w16cid:durableId="979647341">
    <w:abstractNumId w:val="20"/>
  </w:num>
  <w:num w:numId="42" w16cid:durableId="1888644116">
    <w:abstractNumId w:val="19"/>
  </w:num>
  <w:num w:numId="43" w16cid:durableId="1955554641">
    <w:abstractNumId w:val="21"/>
  </w:num>
  <w:num w:numId="44" w16cid:durableId="2091273255">
    <w:abstractNumId w:val="13"/>
  </w:num>
  <w:num w:numId="45" w16cid:durableId="325741971">
    <w:abstractNumId w:val="17"/>
  </w:num>
  <w:num w:numId="46" w16cid:durableId="1708067897">
    <w:abstractNumId w:val="23"/>
  </w:num>
  <w:num w:numId="47" w16cid:durableId="392581716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5AD1"/>
    <w:rsid w:val="000262D2"/>
    <w:rsid w:val="00027ADF"/>
    <w:rsid w:val="00052940"/>
    <w:rsid w:val="000622CE"/>
    <w:rsid w:val="000739B7"/>
    <w:rsid w:val="00084A1E"/>
    <w:rsid w:val="000A475F"/>
    <w:rsid w:val="000A47FB"/>
    <w:rsid w:val="000A674C"/>
    <w:rsid w:val="000B7835"/>
    <w:rsid w:val="000C492F"/>
    <w:rsid w:val="000D590D"/>
    <w:rsid w:val="0010540B"/>
    <w:rsid w:val="00121753"/>
    <w:rsid w:val="00146E87"/>
    <w:rsid w:val="00165D35"/>
    <w:rsid w:val="00195737"/>
    <w:rsid w:val="001B1B2F"/>
    <w:rsid w:val="001E2E56"/>
    <w:rsid w:val="00203CDE"/>
    <w:rsid w:val="002121E8"/>
    <w:rsid w:val="00223670"/>
    <w:rsid w:val="00224A3A"/>
    <w:rsid w:val="002964F1"/>
    <w:rsid w:val="002A03A5"/>
    <w:rsid w:val="002B688C"/>
    <w:rsid w:val="002D2761"/>
    <w:rsid w:val="002D3301"/>
    <w:rsid w:val="00313185"/>
    <w:rsid w:val="003260B0"/>
    <w:rsid w:val="003273E6"/>
    <w:rsid w:val="00340F0A"/>
    <w:rsid w:val="00347241"/>
    <w:rsid w:val="00350AC1"/>
    <w:rsid w:val="00355D89"/>
    <w:rsid w:val="00366BBB"/>
    <w:rsid w:val="00383F23"/>
    <w:rsid w:val="00391B1E"/>
    <w:rsid w:val="0039684D"/>
    <w:rsid w:val="003A5B4E"/>
    <w:rsid w:val="003C5C25"/>
    <w:rsid w:val="003D367B"/>
    <w:rsid w:val="003E3609"/>
    <w:rsid w:val="003E750A"/>
    <w:rsid w:val="003E7677"/>
    <w:rsid w:val="003F1CFF"/>
    <w:rsid w:val="003F1F54"/>
    <w:rsid w:val="00417A10"/>
    <w:rsid w:val="004379A6"/>
    <w:rsid w:val="004741AF"/>
    <w:rsid w:val="004755DF"/>
    <w:rsid w:val="00486A55"/>
    <w:rsid w:val="004E03C0"/>
    <w:rsid w:val="004E59E6"/>
    <w:rsid w:val="004E7A5F"/>
    <w:rsid w:val="00500F60"/>
    <w:rsid w:val="00501B96"/>
    <w:rsid w:val="00555479"/>
    <w:rsid w:val="00561362"/>
    <w:rsid w:val="00564D81"/>
    <w:rsid w:val="005D1979"/>
    <w:rsid w:val="005E28F5"/>
    <w:rsid w:val="005F2269"/>
    <w:rsid w:val="005F4943"/>
    <w:rsid w:val="005F5BD6"/>
    <w:rsid w:val="00611C81"/>
    <w:rsid w:val="0061731F"/>
    <w:rsid w:val="006239FB"/>
    <w:rsid w:val="00631C59"/>
    <w:rsid w:val="00635999"/>
    <w:rsid w:val="00640CBF"/>
    <w:rsid w:val="0065481A"/>
    <w:rsid w:val="00655B98"/>
    <w:rsid w:val="00663419"/>
    <w:rsid w:val="00663A0D"/>
    <w:rsid w:val="0067030C"/>
    <w:rsid w:val="0068127D"/>
    <w:rsid w:val="006A0AC9"/>
    <w:rsid w:val="006A28EC"/>
    <w:rsid w:val="006A5BA6"/>
    <w:rsid w:val="006B2F11"/>
    <w:rsid w:val="006E71FE"/>
    <w:rsid w:val="0070199F"/>
    <w:rsid w:val="00710E14"/>
    <w:rsid w:val="00717C97"/>
    <w:rsid w:val="00792C9A"/>
    <w:rsid w:val="007949F6"/>
    <w:rsid w:val="007C1E00"/>
    <w:rsid w:val="007E6F2F"/>
    <w:rsid w:val="00801823"/>
    <w:rsid w:val="00816793"/>
    <w:rsid w:val="00834977"/>
    <w:rsid w:val="008379E2"/>
    <w:rsid w:val="00864318"/>
    <w:rsid w:val="008649AA"/>
    <w:rsid w:val="008A7D6E"/>
    <w:rsid w:val="008B5ED7"/>
    <w:rsid w:val="008C46B5"/>
    <w:rsid w:val="008F6D60"/>
    <w:rsid w:val="00900731"/>
    <w:rsid w:val="00901F4F"/>
    <w:rsid w:val="009156A4"/>
    <w:rsid w:val="009418B3"/>
    <w:rsid w:val="00964180"/>
    <w:rsid w:val="009663DD"/>
    <w:rsid w:val="00970236"/>
    <w:rsid w:val="009B05CC"/>
    <w:rsid w:val="009B3355"/>
    <w:rsid w:val="009C1682"/>
    <w:rsid w:val="009C554E"/>
    <w:rsid w:val="009E053A"/>
    <w:rsid w:val="009F5955"/>
    <w:rsid w:val="00A21207"/>
    <w:rsid w:val="00A25AED"/>
    <w:rsid w:val="00A43E9F"/>
    <w:rsid w:val="00A44DC2"/>
    <w:rsid w:val="00A50B5A"/>
    <w:rsid w:val="00A55958"/>
    <w:rsid w:val="00A705B8"/>
    <w:rsid w:val="00A7424F"/>
    <w:rsid w:val="00A76A95"/>
    <w:rsid w:val="00AB057C"/>
    <w:rsid w:val="00AB669C"/>
    <w:rsid w:val="00AC3042"/>
    <w:rsid w:val="00AE6CC4"/>
    <w:rsid w:val="00AF7529"/>
    <w:rsid w:val="00B009AC"/>
    <w:rsid w:val="00B07021"/>
    <w:rsid w:val="00B2351F"/>
    <w:rsid w:val="00B31684"/>
    <w:rsid w:val="00B46F27"/>
    <w:rsid w:val="00B50FDE"/>
    <w:rsid w:val="00B62723"/>
    <w:rsid w:val="00B73975"/>
    <w:rsid w:val="00B7712E"/>
    <w:rsid w:val="00B8508A"/>
    <w:rsid w:val="00BA0548"/>
    <w:rsid w:val="00BA6775"/>
    <w:rsid w:val="00BB0F03"/>
    <w:rsid w:val="00BB6A94"/>
    <w:rsid w:val="00BC6BA9"/>
    <w:rsid w:val="00BC72E6"/>
    <w:rsid w:val="00BD1F3C"/>
    <w:rsid w:val="00BE0756"/>
    <w:rsid w:val="00BF7B59"/>
    <w:rsid w:val="00C30805"/>
    <w:rsid w:val="00C4292D"/>
    <w:rsid w:val="00C429F1"/>
    <w:rsid w:val="00C441EB"/>
    <w:rsid w:val="00C55BE1"/>
    <w:rsid w:val="00C64A95"/>
    <w:rsid w:val="00CA0E59"/>
    <w:rsid w:val="00CA6836"/>
    <w:rsid w:val="00CC4C26"/>
    <w:rsid w:val="00CE105F"/>
    <w:rsid w:val="00CE1991"/>
    <w:rsid w:val="00D02BDD"/>
    <w:rsid w:val="00D10FC6"/>
    <w:rsid w:val="00D657AC"/>
    <w:rsid w:val="00D749FB"/>
    <w:rsid w:val="00DF3049"/>
    <w:rsid w:val="00E16A3D"/>
    <w:rsid w:val="00E341ED"/>
    <w:rsid w:val="00E35CE4"/>
    <w:rsid w:val="00E414B4"/>
    <w:rsid w:val="00E52B26"/>
    <w:rsid w:val="00E62DFC"/>
    <w:rsid w:val="00E80C03"/>
    <w:rsid w:val="00E91488"/>
    <w:rsid w:val="00EB5889"/>
    <w:rsid w:val="00EC2071"/>
    <w:rsid w:val="00ED2661"/>
    <w:rsid w:val="00ED6110"/>
    <w:rsid w:val="00ED6C66"/>
    <w:rsid w:val="00EF7436"/>
    <w:rsid w:val="00F01447"/>
    <w:rsid w:val="00F01C9B"/>
    <w:rsid w:val="00F156EA"/>
    <w:rsid w:val="00F450FB"/>
    <w:rsid w:val="00F55EEC"/>
    <w:rsid w:val="00F67D63"/>
    <w:rsid w:val="00F71332"/>
    <w:rsid w:val="00F749E7"/>
    <w:rsid w:val="00FC3FD3"/>
    <w:rsid w:val="00FE3B15"/>
    <w:rsid w:val="00FE64AA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AAB96"/>
  <w15:docId w15:val="{8379701E-0AB5-425E-B72D-CC860DA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Claudia Kilian</cp:lastModifiedBy>
  <cp:revision>3</cp:revision>
  <cp:lastPrinted>2016-03-15T10:19:00Z</cp:lastPrinted>
  <dcterms:created xsi:type="dcterms:W3CDTF">2023-11-28T08:07:00Z</dcterms:created>
  <dcterms:modified xsi:type="dcterms:W3CDTF">2023-11-28T08:08:00Z</dcterms:modified>
</cp:coreProperties>
</file>