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4626" w14:textId="77777777" w:rsidR="00C30805" w:rsidRPr="001C2390" w:rsidRDefault="00581FCC" w:rsidP="00C30805">
      <w:pPr>
        <w:spacing w:line="120" w:lineRule="auto"/>
        <w:rPr>
          <w:b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B4C17" wp14:editId="475F6743">
                <wp:simplePos x="0" y="0"/>
                <wp:positionH relativeFrom="column">
                  <wp:posOffset>-24765</wp:posOffset>
                </wp:positionH>
                <wp:positionV relativeFrom="paragraph">
                  <wp:posOffset>-158115</wp:posOffset>
                </wp:positionV>
                <wp:extent cx="6964680" cy="10191750"/>
                <wp:effectExtent l="38100" t="38100" r="45720" b="3810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101917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07AE3" id="Rectangle 3" o:spid="_x0000_s1026" style="position:absolute;margin-left:-1.95pt;margin-top:-12.45pt;width:548.4pt;height:80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" filled="f" strokecolor="blue" strokeweight="6pt"/>
            </w:pict>
          </mc:Fallback>
        </mc:AlternateContent>
      </w:r>
      <w:r w:rsidR="00C30805" w:rsidRPr="001C2390">
        <w:rPr>
          <w:b/>
          <w:spacing w:val="10"/>
          <w:szCs w:val="24"/>
        </w:rPr>
        <w:t xml:space="preserve">  </w:t>
      </w:r>
    </w:p>
    <w:p w14:paraId="671FCF15" w14:textId="77777777" w:rsidR="00581FCC" w:rsidRDefault="00581FCC" w:rsidP="00C30805">
      <w:pPr>
        <w:rPr>
          <w:b/>
          <w:spacing w:val="10"/>
          <w:szCs w:val="24"/>
        </w:rPr>
      </w:pPr>
      <w:r>
        <w:rPr>
          <w:b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33C867" wp14:editId="309C1440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1288415" cy="116205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3CDBA" w14:textId="77777777" w:rsidR="001C2390" w:rsidRDefault="001C2390" w:rsidP="001C239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270C8" wp14:editId="59AD8498">
                                  <wp:extent cx="590550" cy="590550"/>
                                  <wp:effectExtent l="0" t="0" r="0" b="0"/>
                                  <wp:docPr id="5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</w:p>
                          <w:p w14:paraId="35781962" w14:textId="77777777" w:rsidR="001C2390" w:rsidRPr="00C52BFC" w:rsidRDefault="001C2390" w:rsidP="001C23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2BFC">
                              <w:rPr>
                                <w:sz w:val="18"/>
                                <w:szCs w:val="18"/>
                              </w:rPr>
                              <w:t>Stabsstelle Arbeits</w:t>
                            </w:r>
                            <w:r w:rsidR="001D7EB7">
                              <w:rPr>
                                <w:sz w:val="18"/>
                                <w:szCs w:val="18"/>
                              </w:rPr>
                              <w:t>-, Gesundheits-, 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3C86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0.25pt;margin-top:2.55pt;width:101.45pt;height:91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" filled="f" stroked="f">
                <v:textbox inset=",0">
                  <w:txbxContent>
                    <w:p w14:paraId="2283CDBA" w14:textId="77777777" w:rsidR="001C2390" w:rsidRDefault="001C2390" w:rsidP="001C2390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0270C8" wp14:editId="59AD8498">
                            <wp:extent cx="590550" cy="590550"/>
                            <wp:effectExtent l="0" t="0" r="0" b="0"/>
                            <wp:docPr id="5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</w:p>
                    <w:p w14:paraId="35781962" w14:textId="77777777" w:rsidR="001C2390" w:rsidRPr="00C52BFC" w:rsidRDefault="001C2390" w:rsidP="001C2390">
                      <w:pPr>
                        <w:rPr>
                          <w:sz w:val="18"/>
                          <w:szCs w:val="18"/>
                        </w:rPr>
                      </w:pPr>
                      <w:r w:rsidRPr="00C52BFC">
                        <w:rPr>
                          <w:sz w:val="18"/>
                          <w:szCs w:val="18"/>
                        </w:rPr>
                        <w:t>Stabsstelle Arbeits</w:t>
                      </w:r>
                      <w:r w:rsidR="001D7EB7">
                        <w:rPr>
                          <w:sz w:val="18"/>
                          <w:szCs w:val="18"/>
                        </w:rPr>
                        <w:t>-, Gesundheits-, Tier- und Umweltschutz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C1A667" wp14:editId="16199E61">
                <wp:simplePos x="0" y="0"/>
                <wp:positionH relativeFrom="column">
                  <wp:posOffset>2397125</wp:posOffset>
                </wp:positionH>
                <wp:positionV relativeFrom="paragraph">
                  <wp:posOffset>97790</wp:posOffset>
                </wp:positionV>
                <wp:extent cx="2529205" cy="673735"/>
                <wp:effectExtent l="4445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47ED5" w14:textId="77777777" w:rsidR="008F2A22" w:rsidRDefault="008F2A22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3E29BED" w14:textId="1A3469F4" w:rsidR="008F2A22" w:rsidRPr="000978DA" w:rsidRDefault="008F2A22" w:rsidP="004B1B17">
                            <w:pPr>
                              <w:pStyle w:val="berschrift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78DA">
                              <w:rPr>
                                <w:sz w:val="24"/>
                                <w:szCs w:val="24"/>
                              </w:rPr>
                              <w:t xml:space="preserve">für </w:t>
                            </w:r>
                            <w:r w:rsidR="00FD5C3C">
                              <w:rPr>
                                <w:sz w:val="24"/>
                                <w:szCs w:val="24"/>
                              </w:rPr>
                              <w:t>Bunsen</w:t>
                            </w:r>
                            <w:r w:rsidR="00F118AB">
                              <w:rPr>
                                <w:sz w:val="24"/>
                                <w:szCs w:val="24"/>
                              </w:rPr>
                              <w:t>-/Teclu</w:t>
                            </w:r>
                            <w:r w:rsidR="00FD5C3C">
                              <w:rPr>
                                <w:sz w:val="24"/>
                                <w:szCs w:val="24"/>
                              </w:rPr>
                              <w:t>brenner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1A667" id="Text Box 2" o:spid="_x0000_s1027" type="#_x0000_t202" style="position:absolute;margin-left:188.75pt;margin-top:7.7pt;width:199.15pt;height:5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" filled="f" stroked="f">
                <v:textbox>
                  <w:txbxContent>
                    <w:p w14:paraId="57E47ED5" w14:textId="77777777" w:rsidR="008F2A22" w:rsidRDefault="008F2A22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3E29BED" w14:textId="1A3469F4" w:rsidR="008F2A22" w:rsidRPr="000978DA" w:rsidRDefault="008F2A22" w:rsidP="004B1B17">
                      <w:pPr>
                        <w:pStyle w:val="berschrift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978DA">
                        <w:rPr>
                          <w:sz w:val="24"/>
                          <w:szCs w:val="24"/>
                        </w:rPr>
                        <w:t xml:space="preserve">für </w:t>
                      </w:r>
                      <w:r w:rsidR="00FD5C3C">
                        <w:rPr>
                          <w:sz w:val="24"/>
                          <w:szCs w:val="24"/>
                        </w:rPr>
                        <w:t>Bunsen</w:t>
                      </w:r>
                      <w:r w:rsidR="00F118AB">
                        <w:rPr>
                          <w:sz w:val="24"/>
                          <w:szCs w:val="24"/>
                        </w:rPr>
                        <w:t>-/Teclu</w:t>
                      </w:r>
                      <w:r w:rsidR="00FD5C3C">
                        <w:rPr>
                          <w:sz w:val="24"/>
                          <w:szCs w:val="24"/>
                        </w:rPr>
                        <w:t>brenner</w:t>
                      </w:r>
                    </w:p>
                  </w:txbxContent>
                </v:textbox>
              </v:shape>
            </w:pict>
          </mc:Fallback>
        </mc:AlternateContent>
      </w:r>
      <w:r w:rsidR="00C30805" w:rsidRPr="001C2390">
        <w:rPr>
          <w:b/>
          <w:spacing w:val="10"/>
          <w:szCs w:val="24"/>
        </w:rPr>
        <w:t xml:space="preserve">  Universität Würzburg</w:t>
      </w:r>
    </w:p>
    <w:p w14:paraId="4A584A12" w14:textId="77777777" w:rsidR="00581FCC" w:rsidRDefault="00581FCC" w:rsidP="00C30805">
      <w:pPr>
        <w:rPr>
          <w:b/>
          <w:spacing w:val="10"/>
          <w:szCs w:val="24"/>
        </w:rPr>
      </w:pPr>
      <w:r>
        <w:rPr>
          <w:b/>
          <w:spacing w:val="10"/>
          <w:szCs w:val="24"/>
        </w:rPr>
        <w:t xml:space="preserve">  </w:t>
      </w:r>
      <w:r>
        <w:rPr>
          <w:b/>
          <w:spacing w:val="1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pacing w:val="10"/>
          <w:szCs w:val="24"/>
        </w:rPr>
        <w:instrText xml:space="preserve"> FORMTEXT </w:instrText>
      </w:r>
      <w:r>
        <w:rPr>
          <w:b/>
          <w:spacing w:val="10"/>
          <w:szCs w:val="24"/>
        </w:rPr>
      </w:r>
      <w:r>
        <w:rPr>
          <w:b/>
          <w:spacing w:val="10"/>
          <w:szCs w:val="24"/>
        </w:rPr>
        <w:fldChar w:fldCharType="separate"/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spacing w:val="10"/>
          <w:szCs w:val="24"/>
        </w:rPr>
        <w:fldChar w:fldCharType="end"/>
      </w:r>
      <w:bookmarkEnd w:id="0"/>
    </w:p>
    <w:p w14:paraId="381E6E87" w14:textId="77777777" w:rsidR="00581FCC" w:rsidRDefault="00581FCC" w:rsidP="00C30805">
      <w:pPr>
        <w:rPr>
          <w:spacing w:val="10"/>
          <w:szCs w:val="24"/>
        </w:rPr>
      </w:pPr>
      <w:r>
        <w:rPr>
          <w:b/>
          <w:spacing w:val="10"/>
          <w:szCs w:val="24"/>
        </w:rPr>
        <w:t xml:space="preserve">  </w:t>
      </w:r>
      <w:r>
        <w:rPr>
          <w:spacing w:val="10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pacing w:val="10"/>
          <w:szCs w:val="24"/>
        </w:rPr>
        <w:instrText xml:space="preserve"> FORMTEXT </w:instrText>
      </w:r>
      <w:r>
        <w:rPr>
          <w:spacing w:val="10"/>
          <w:szCs w:val="24"/>
        </w:rPr>
      </w:r>
      <w:r>
        <w:rPr>
          <w:spacing w:val="10"/>
          <w:szCs w:val="24"/>
        </w:rPr>
        <w:fldChar w:fldCharType="separate"/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spacing w:val="10"/>
          <w:szCs w:val="24"/>
        </w:rPr>
        <w:fldChar w:fldCharType="end"/>
      </w:r>
      <w:bookmarkEnd w:id="1"/>
    </w:p>
    <w:p w14:paraId="028310A8" w14:textId="77777777" w:rsidR="00C30805" w:rsidRPr="001C2390" w:rsidRDefault="00581FCC" w:rsidP="00C30805">
      <w:pPr>
        <w:rPr>
          <w:b/>
          <w:spacing w:val="10"/>
          <w:szCs w:val="24"/>
        </w:rPr>
      </w:pPr>
      <w:r>
        <w:rPr>
          <w:spacing w:val="10"/>
          <w:szCs w:val="24"/>
        </w:rPr>
        <w:t xml:space="preserve">  </w:t>
      </w:r>
      <w:r>
        <w:rPr>
          <w:spacing w:val="10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pacing w:val="10"/>
          <w:szCs w:val="24"/>
        </w:rPr>
        <w:instrText xml:space="preserve"> FORMTEXT </w:instrText>
      </w:r>
      <w:r>
        <w:rPr>
          <w:spacing w:val="10"/>
          <w:szCs w:val="24"/>
        </w:rPr>
      </w:r>
      <w:r>
        <w:rPr>
          <w:spacing w:val="10"/>
          <w:szCs w:val="24"/>
        </w:rPr>
        <w:fldChar w:fldCharType="separate"/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spacing w:val="10"/>
          <w:szCs w:val="24"/>
        </w:rPr>
        <w:fldChar w:fldCharType="end"/>
      </w:r>
      <w:bookmarkEnd w:id="2"/>
      <w:r w:rsidR="00C30805" w:rsidRPr="001C2390">
        <w:rPr>
          <w:b/>
          <w:spacing w:val="10"/>
          <w:szCs w:val="24"/>
        </w:rPr>
        <w:t xml:space="preserve"> </w:t>
      </w:r>
    </w:p>
    <w:p w14:paraId="7922A7D0" w14:textId="77777777" w:rsidR="001C2390" w:rsidRPr="001C2390" w:rsidRDefault="001C2390" w:rsidP="00C30805">
      <w:pPr>
        <w:tabs>
          <w:tab w:val="left" w:pos="7088"/>
        </w:tabs>
        <w:spacing w:line="10" w:lineRule="atLeast"/>
        <w:rPr>
          <w:sz w:val="18"/>
          <w:szCs w:val="18"/>
        </w:rPr>
      </w:pPr>
      <w:r w:rsidRPr="001C2390">
        <w:rPr>
          <w:sz w:val="18"/>
          <w:szCs w:val="18"/>
        </w:rPr>
        <w:t xml:space="preserve">  </w:t>
      </w:r>
    </w:p>
    <w:p w14:paraId="418CCBE7" w14:textId="2451F7E5" w:rsidR="009418B3" w:rsidRDefault="001C2390">
      <w:r>
        <w:t xml:space="preserve">  </w:t>
      </w:r>
      <w:r w:rsidR="00ED2661">
        <w:t xml:space="preserve">Bearbeitungsstand: </w:t>
      </w:r>
      <w:r w:rsidR="00FD5C3C">
        <w:t>25.02.2025</w:t>
      </w:r>
    </w:p>
    <w:p w14:paraId="517738B4" w14:textId="77777777" w:rsidR="00ED2661" w:rsidRDefault="001C2390">
      <w:r>
        <w:t xml:space="preserve">  </w:t>
      </w:r>
      <w:r w:rsidR="00ED2661">
        <w:t xml:space="preserve">Arbeitsplatz/Tätigkeitsbereich: </w:t>
      </w:r>
      <w:r w:rsidR="00581FCC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581FCC">
        <w:instrText xml:space="preserve"> FORMTEXT </w:instrText>
      </w:r>
      <w:r w:rsidR="00581FCC">
        <w:fldChar w:fldCharType="separate"/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fldChar w:fldCharType="end"/>
      </w:r>
      <w:bookmarkEnd w:id="3"/>
    </w:p>
    <w:p w14:paraId="65C73EC9" w14:textId="77777777" w:rsidR="00A50B5A" w:rsidRPr="00F93CFD" w:rsidRDefault="00A50B5A">
      <w:pPr>
        <w:rPr>
          <w:b/>
          <w:sz w:val="18"/>
          <w:szCs w:val="1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9381"/>
      </w:tblGrid>
      <w:tr w:rsidR="00417A10" w14:paraId="1FEF02AA" w14:textId="77777777" w:rsidTr="00967271">
        <w:trPr>
          <w:trHeight w:val="364"/>
        </w:trPr>
        <w:tc>
          <w:tcPr>
            <w:tcW w:w="10910" w:type="dxa"/>
            <w:gridSpan w:val="2"/>
            <w:tcBorders>
              <w:right w:val="nil"/>
            </w:tcBorders>
            <w:shd w:val="clear" w:color="auto" w:fill="0000FF"/>
          </w:tcPr>
          <w:p w14:paraId="27C0865A" w14:textId="10E2B172" w:rsidR="00417A10" w:rsidRDefault="007463C2" w:rsidP="00967271">
            <w:pPr>
              <w:pStyle w:val="berschrift2"/>
              <w:tabs>
                <w:tab w:val="center" w:pos="5698"/>
                <w:tab w:val="left" w:pos="9645"/>
                <w:tab w:val="left" w:pos="10840"/>
              </w:tabs>
              <w:ind w:right="560"/>
              <w:rPr>
                <w:b/>
              </w:rPr>
            </w:pPr>
            <w:r>
              <w:rPr>
                <w:b/>
              </w:rPr>
              <w:tab/>
            </w:r>
            <w:r w:rsidR="00417A10">
              <w:rPr>
                <w:b/>
              </w:rPr>
              <w:t xml:space="preserve"> </w:t>
            </w:r>
            <w:r w:rsidR="00B73975">
              <w:rPr>
                <w:b/>
              </w:rPr>
              <w:t>Anwendungsbereich</w:t>
            </w:r>
            <w:r>
              <w:rPr>
                <w:b/>
              </w:rPr>
              <w:tab/>
            </w:r>
          </w:p>
        </w:tc>
      </w:tr>
      <w:tr w:rsidR="00FB4A75" w14:paraId="07DA8536" w14:textId="77777777" w:rsidTr="00967271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</w:tcPr>
          <w:p w14:paraId="2F45F0AD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9381" w:type="dxa"/>
            <w:tcBorders>
              <w:bottom w:val="single" w:sz="4" w:space="0" w:color="auto"/>
            </w:tcBorders>
            <w:vAlign w:val="center"/>
          </w:tcPr>
          <w:p w14:paraId="292EEA2D" w14:textId="661DABA5" w:rsidR="00E62DFC" w:rsidRPr="00DB4DC8" w:rsidRDefault="00B73975" w:rsidP="004B1B17">
            <w:pPr>
              <w:ind w:left="620" w:hanging="108"/>
              <w:rPr>
                <w:sz w:val="20"/>
              </w:rPr>
            </w:pPr>
            <w:r w:rsidRPr="00DB4DC8">
              <w:rPr>
                <w:sz w:val="20"/>
              </w:rPr>
              <w:t xml:space="preserve">Die Betriebsanweisung gilt für </w:t>
            </w:r>
            <w:r w:rsidR="00591DFE" w:rsidRPr="00DB4DC8">
              <w:rPr>
                <w:sz w:val="20"/>
              </w:rPr>
              <w:t>Arbeiten</w:t>
            </w:r>
            <w:r w:rsidR="00EF182F">
              <w:rPr>
                <w:sz w:val="20"/>
              </w:rPr>
              <w:t xml:space="preserve"> und den Umgang mit Bunsen</w:t>
            </w:r>
            <w:r w:rsidR="0021226E">
              <w:rPr>
                <w:sz w:val="20"/>
              </w:rPr>
              <w:t>-/Teclu</w:t>
            </w:r>
            <w:r w:rsidR="00EF182F">
              <w:rPr>
                <w:sz w:val="20"/>
              </w:rPr>
              <w:t>brennern</w:t>
            </w:r>
          </w:p>
        </w:tc>
      </w:tr>
      <w:tr w:rsidR="00417A10" w14:paraId="41193B2D" w14:textId="77777777" w:rsidTr="00967271">
        <w:trPr>
          <w:trHeight w:val="349"/>
        </w:trPr>
        <w:tc>
          <w:tcPr>
            <w:tcW w:w="10910" w:type="dxa"/>
            <w:gridSpan w:val="2"/>
            <w:tcBorders>
              <w:right w:val="nil"/>
            </w:tcBorders>
            <w:shd w:val="clear" w:color="auto" w:fill="0000FF"/>
          </w:tcPr>
          <w:p w14:paraId="65351952" w14:textId="77777777" w:rsidR="00417A10" w:rsidRDefault="00B73975" w:rsidP="007463C2">
            <w:pPr>
              <w:pStyle w:val="berschrift3"/>
              <w:ind w:right="560"/>
            </w:pPr>
            <w:r>
              <w:t>Gefahren für Mensch und Umwelt</w:t>
            </w:r>
          </w:p>
        </w:tc>
      </w:tr>
      <w:tr w:rsidR="00FB4A75" w:rsidRPr="00A50B5A" w14:paraId="255F6928" w14:textId="77777777" w:rsidTr="00967271">
        <w:trPr>
          <w:trHeight w:val="1247"/>
        </w:trPr>
        <w:tc>
          <w:tcPr>
            <w:tcW w:w="1529" w:type="dxa"/>
            <w:tcBorders>
              <w:bottom w:val="single" w:sz="4" w:space="0" w:color="auto"/>
            </w:tcBorders>
          </w:tcPr>
          <w:p w14:paraId="4BBD77AE" w14:textId="77777777" w:rsidR="00564D81" w:rsidRDefault="00D24167" w:rsidP="0085744C">
            <w:pPr>
              <w:spacing w:before="120" w:after="60"/>
              <w:jc w:val="center"/>
            </w:pPr>
            <w:r w:rsidRPr="00D24167">
              <w:rPr>
                <w:noProof/>
              </w:rPr>
              <w:drawing>
                <wp:inline distT="0" distB="0" distL="0" distR="0" wp14:anchorId="51AB8EBF" wp14:editId="33735B23">
                  <wp:extent cx="512064" cy="447653"/>
                  <wp:effectExtent l="0" t="0" r="2540" b="0"/>
                  <wp:docPr id="92642665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764" cy="456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7AAB3" w14:textId="77777777" w:rsidR="00EF182F" w:rsidRDefault="00D24167" w:rsidP="0085744C">
            <w:pPr>
              <w:spacing w:before="120" w:after="60"/>
              <w:jc w:val="center"/>
              <w:rPr>
                <w:noProof/>
              </w:rPr>
            </w:pPr>
            <w:r w:rsidRPr="00D24167">
              <w:rPr>
                <w:noProof/>
              </w:rPr>
              <w:drawing>
                <wp:inline distT="0" distB="0" distL="0" distR="0" wp14:anchorId="3F551CEE" wp14:editId="42538FB1">
                  <wp:extent cx="570198" cy="498475"/>
                  <wp:effectExtent l="0" t="0" r="1905" b="0"/>
                  <wp:docPr id="77640535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47" cy="508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005C4" w14:textId="1ABC3F5D" w:rsidR="00D24167" w:rsidRDefault="00D24167" w:rsidP="00793B19">
            <w:pPr>
              <w:spacing w:before="120" w:after="60"/>
              <w:jc w:val="center"/>
            </w:pPr>
            <w:r w:rsidRPr="00D24167">
              <w:rPr>
                <w:noProof/>
              </w:rPr>
              <w:drawing>
                <wp:inline distT="0" distB="0" distL="0" distR="0" wp14:anchorId="639910A1" wp14:editId="52731D94">
                  <wp:extent cx="555701" cy="475744"/>
                  <wp:effectExtent l="0" t="0" r="0" b="635"/>
                  <wp:docPr id="153025276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969" cy="487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1" w:type="dxa"/>
            <w:tcBorders>
              <w:bottom w:val="single" w:sz="4" w:space="0" w:color="auto"/>
            </w:tcBorders>
            <w:vAlign w:val="center"/>
          </w:tcPr>
          <w:p w14:paraId="45DDF7DD" w14:textId="0B59412D" w:rsidR="00D24167" w:rsidRDefault="004B1B17" w:rsidP="00591DFE">
            <w:pPr>
              <w:pStyle w:val="Listenabsatz"/>
              <w:numPr>
                <w:ilvl w:val="0"/>
                <w:numId w:val="29"/>
              </w:numPr>
              <w:spacing w:before="20" w:after="20"/>
              <w:rPr>
                <w:sz w:val="20"/>
              </w:rPr>
            </w:pPr>
            <w:r w:rsidRPr="00182493">
              <w:rPr>
                <w:sz w:val="20"/>
              </w:rPr>
              <w:t>G</w:t>
            </w:r>
            <w:r w:rsidR="00182493">
              <w:rPr>
                <w:sz w:val="20"/>
              </w:rPr>
              <w:t xml:space="preserve">efahr </w:t>
            </w:r>
            <w:r w:rsidR="00D24167">
              <w:rPr>
                <w:sz w:val="20"/>
              </w:rPr>
              <w:t>der Verbrennung mit Brennerflamme oder heißem Brennerkopf</w:t>
            </w:r>
          </w:p>
          <w:p w14:paraId="58BA5403" w14:textId="77777777" w:rsidR="00D24167" w:rsidRDefault="00D24167" w:rsidP="00591DFE">
            <w:pPr>
              <w:pStyle w:val="Listenabsatz"/>
              <w:numPr>
                <w:ilvl w:val="0"/>
                <w:numId w:val="29"/>
              </w:numPr>
              <w:spacing w:before="20" w:after="20"/>
              <w:rPr>
                <w:sz w:val="20"/>
              </w:rPr>
            </w:pPr>
            <w:r>
              <w:rPr>
                <w:sz w:val="20"/>
              </w:rPr>
              <w:t>Gefahr der Brandentstehung durch offene Flamme in der Nähe brennbarer Gegenstände</w:t>
            </w:r>
          </w:p>
          <w:p w14:paraId="1453BF09" w14:textId="77777777" w:rsidR="00D24167" w:rsidRDefault="00D24167" w:rsidP="00591DFE">
            <w:pPr>
              <w:pStyle w:val="Listenabsatz"/>
              <w:numPr>
                <w:ilvl w:val="0"/>
                <w:numId w:val="29"/>
              </w:numPr>
              <w:spacing w:before="20" w:after="20"/>
              <w:rPr>
                <w:sz w:val="20"/>
              </w:rPr>
            </w:pPr>
            <w:r>
              <w:rPr>
                <w:sz w:val="20"/>
              </w:rPr>
              <w:t>Gefahr der Brandentstehung durch Hitzestau an begrenzten Flächen</w:t>
            </w:r>
          </w:p>
          <w:p w14:paraId="77006382" w14:textId="77777777" w:rsidR="007463C2" w:rsidRDefault="00D24167" w:rsidP="00591DFE">
            <w:pPr>
              <w:pStyle w:val="Listenabsatz"/>
              <w:numPr>
                <w:ilvl w:val="0"/>
                <w:numId w:val="29"/>
              </w:numPr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Gefahr der Explosion / Verpuffung durch offene Flamme in der Nähe zündbarer </w:t>
            </w:r>
          </w:p>
          <w:p w14:paraId="6FE11FA0" w14:textId="6CF11004" w:rsidR="00D24167" w:rsidRDefault="00D24167" w:rsidP="007463C2">
            <w:pPr>
              <w:pStyle w:val="Listenabsatz"/>
              <w:spacing w:before="20" w:after="20"/>
              <w:ind w:left="795"/>
              <w:rPr>
                <w:sz w:val="20"/>
              </w:rPr>
            </w:pPr>
            <w:r>
              <w:rPr>
                <w:sz w:val="20"/>
              </w:rPr>
              <w:t>Gasgemische bzw. leichtentzündlicher Stoffe</w:t>
            </w:r>
          </w:p>
          <w:p w14:paraId="49B0F979" w14:textId="1B82483A" w:rsidR="00591DFE" w:rsidRPr="00DB4DC8" w:rsidRDefault="00D24167" w:rsidP="00D24167">
            <w:pPr>
              <w:pStyle w:val="Listenabsatz"/>
              <w:numPr>
                <w:ilvl w:val="0"/>
                <w:numId w:val="29"/>
              </w:numPr>
              <w:spacing w:before="20" w:after="20"/>
              <w:rPr>
                <w:sz w:val="20"/>
              </w:rPr>
            </w:pPr>
            <w:r w:rsidRPr="00D24167">
              <w:rPr>
                <w:sz w:val="20"/>
              </w:rPr>
              <w:t>Gefahr durch unbemerkt ausströmendes Gas</w:t>
            </w:r>
          </w:p>
        </w:tc>
      </w:tr>
      <w:tr w:rsidR="00417A10" w14:paraId="58308832" w14:textId="77777777" w:rsidTr="00967271">
        <w:trPr>
          <w:trHeight w:val="265"/>
        </w:trPr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851E0F9" w14:textId="77777777" w:rsidR="00417A10" w:rsidRPr="00B73975" w:rsidRDefault="00591DFE" w:rsidP="00A25AED">
            <w:pPr>
              <w:pStyle w:val="berschrift3"/>
            </w:pPr>
            <w:r>
              <w:t>Schutzmaßnahmen und Verhaltensregeln</w:t>
            </w:r>
          </w:p>
        </w:tc>
      </w:tr>
      <w:tr w:rsidR="00FB4A75" w:rsidRPr="00564D81" w14:paraId="6CB44B70" w14:textId="77777777" w:rsidTr="00967271">
        <w:trPr>
          <w:trHeight w:val="5159"/>
        </w:trPr>
        <w:tc>
          <w:tcPr>
            <w:tcW w:w="1529" w:type="dxa"/>
            <w:tcBorders>
              <w:bottom w:val="single" w:sz="4" w:space="0" w:color="auto"/>
            </w:tcBorders>
          </w:tcPr>
          <w:p w14:paraId="58E5DAE7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050BA99C" w14:textId="5B767E37" w:rsidR="00DB4DC8" w:rsidRDefault="00FB4A75" w:rsidP="00DB4DC8">
            <w:pPr>
              <w:spacing w:after="60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F5AB21C" wp14:editId="68E6E911">
                  <wp:extent cx="882569" cy="457835"/>
                  <wp:effectExtent l="0" t="0" r="0" b="0"/>
                  <wp:docPr id="434263922" name="Grafik 9" descr="Vor Inbetriebnahme Betriebsanleitung lesen - Sicherheits- und  Gefahrenbildzeichen, ISO 11684 online kaufen | SE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or Inbetriebnahme Betriebsanleitung lesen - Sicherheits- und  Gefahrenbildzeichen, ISO 11684 online kaufen | SE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2297" cy="46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9944E" w14:textId="77777777" w:rsidR="00073170" w:rsidRDefault="00073170">
            <w:pPr>
              <w:spacing w:after="60"/>
              <w:jc w:val="center"/>
              <w:rPr>
                <w:noProof/>
                <w:sz w:val="20"/>
              </w:rPr>
            </w:pPr>
          </w:p>
          <w:p w14:paraId="71E4BE9C" w14:textId="1B152F05" w:rsidR="00D24167" w:rsidRDefault="00D24167">
            <w:pPr>
              <w:spacing w:after="60"/>
              <w:jc w:val="center"/>
              <w:rPr>
                <w:noProof/>
                <w:sz w:val="20"/>
              </w:rPr>
            </w:pPr>
            <w:r w:rsidRPr="00D24167">
              <w:rPr>
                <w:noProof/>
                <w:sz w:val="20"/>
              </w:rPr>
              <w:drawing>
                <wp:inline distT="0" distB="0" distL="0" distR="0" wp14:anchorId="2AE67D41" wp14:editId="2E5162D3">
                  <wp:extent cx="723900" cy="723900"/>
                  <wp:effectExtent l="0" t="0" r="0" b="0"/>
                  <wp:docPr id="189952677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DFF16" w14:textId="77777777" w:rsidR="00D24167" w:rsidRDefault="00D24167">
            <w:pPr>
              <w:spacing w:after="60"/>
              <w:jc w:val="center"/>
              <w:rPr>
                <w:noProof/>
                <w:sz w:val="20"/>
              </w:rPr>
            </w:pPr>
          </w:p>
          <w:p w14:paraId="707AB1E9" w14:textId="09742DAA" w:rsidR="00D24167" w:rsidRDefault="00D24167">
            <w:pPr>
              <w:spacing w:after="60"/>
              <w:jc w:val="center"/>
              <w:rPr>
                <w:noProof/>
                <w:sz w:val="20"/>
              </w:rPr>
            </w:pPr>
            <w:r w:rsidRPr="00D24167">
              <w:rPr>
                <w:noProof/>
                <w:sz w:val="20"/>
              </w:rPr>
              <w:drawing>
                <wp:inline distT="0" distB="0" distL="0" distR="0" wp14:anchorId="4908784C" wp14:editId="65F5CFFC">
                  <wp:extent cx="723900" cy="723900"/>
                  <wp:effectExtent l="0" t="0" r="0" b="0"/>
                  <wp:docPr id="277747109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40A1A" w14:textId="77777777" w:rsidR="00D24167" w:rsidRDefault="00D24167">
            <w:pPr>
              <w:spacing w:after="60"/>
              <w:jc w:val="center"/>
              <w:rPr>
                <w:noProof/>
                <w:sz w:val="20"/>
              </w:rPr>
            </w:pPr>
          </w:p>
          <w:p w14:paraId="2B768969" w14:textId="188F261F" w:rsidR="0085744C" w:rsidRDefault="0085744C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381" w:type="dxa"/>
            <w:tcBorders>
              <w:bottom w:val="single" w:sz="4" w:space="0" w:color="auto"/>
            </w:tcBorders>
            <w:vAlign w:val="center"/>
          </w:tcPr>
          <w:p w14:paraId="168940BE" w14:textId="2989E68B" w:rsidR="00EF182F" w:rsidRDefault="005C6108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Bedienungsanleitung und Sicherheitshinweise zum Gerät beachten</w:t>
            </w:r>
            <w:r w:rsidR="00EF182F">
              <w:rPr>
                <w:rFonts w:cs="Arial"/>
                <w:sz w:val="20"/>
              </w:rPr>
              <w:t>!</w:t>
            </w:r>
          </w:p>
          <w:p w14:paraId="2EC33074" w14:textId="25B35D72" w:rsidR="00D24167" w:rsidRDefault="00D24167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Bei Betrieb Schutzbrille und Laborkittel tragen</w:t>
            </w:r>
            <w:r w:rsidR="00FB4A75">
              <w:rPr>
                <w:rFonts w:cs="Arial"/>
                <w:sz w:val="20"/>
              </w:rPr>
              <w:t>.</w:t>
            </w:r>
          </w:p>
          <w:p w14:paraId="75D325AE" w14:textId="77777777" w:rsidR="00D24167" w:rsidRDefault="00D24167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Lange Haare zusammenbinden, nie über die Flamme beugen!</w:t>
            </w:r>
          </w:p>
          <w:p w14:paraId="6BFEC46D" w14:textId="6D14A5E5" w:rsidR="00F118AB" w:rsidRPr="003212F6" w:rsidRDefault="00F118AB" w:rsidP="004B1B17">
            <w:pPr>
              <w:numPr>
                <w:ilvl w:val="0"/>
                <w:numId w:val="30"/>
              </w:numPr>
              <w:rPr>
                <w:rFonts w:cs="Arial"/>
                <w:color w:val="000000" w:themeColor="text1"/>
                <w:sz w:val="20"/>
              </w:rPr>
            </w:pPr>
            <w:r w:rsidRPr="003212F6">
              <w:rPr>
                <w:rFonts w:cs="Arial"/>
                <w:color w:val="000000" w:themeColor="text1"/>
                <w:sz w:val="20"/>
              </w:rPr>
              <w:t>Im Stehen arbeiten</w:t>
            </w:r>
            <w:r w:rsidR="00FB4A75" w:rsidRPr="003212F6">
              <w:rPr>
                <w:rFonts w:cs="Arial"/>
                <w:color w:val="000000" w:themeColor="text1"/>
                <w:sz w:val="20"/>
              </w:rPr>
              <w:t>.</w:t>
            </w:r>
          </w:p>
          <w:p w14:paraId="3F698D59" w14:textId="77777777" w:rsidR="00283DD4" w:rsidRPr="00283DD4" w:rsidRDefault="00C71A25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Bei Arbeiten im Abzug </w:t>
            </w:r>
            <w:r w:rsidR="00D24167" w:rsidRPr="003212F6">
              <w:rPr>
                <w:rFonts w:cs="Arial"/>
                <w:color w:val="000000" w:themeColor="text1"/>
                <w:sz w:val="20"/>
              </w:rPr>
              <w:t xml:space="preserve">möglichst in der hinteren Hälfte aufstellen, um die Luftwalze nicht </w:t>
            </w:r>
          </w:p>
          <w:p w14:paraId="364C785A" w14:textId="64E8509D" w:rsidR="00C71A25" w:rsidRDefault="00D24167" w:rsidP="00283DD4">
            <w:pPr>
              <w:ind w:left="795"/>
              <w:rPr>
                <w:rFonts w:cs="Arial"/>
                <w:sz w:val="20"/>
              </w:rPr>
            </w:pPr>
            <w:r w:rsidRPr="003212F6">
              <w:rPr>
                <w:rFonts w:cs="Arial"/>
                <w:color w:val="000000" w:themeColor="text1"/>
                <w:sz w:val="20"/>
              </w:rPr>
              <w:t>zu beeinträchtigen.</w:t>
            </w:r>
          </w:p>
          <w:p w14:paraId="559AD9DA" w14:textId="3BDA0707" w:rsidR="00D24167" w:rsidRDefault="00D24167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Der Brenner muss sicher und gerade auf </w:t>
            </w:r>
            <w:r w:rsidR="00EF182F">
              <w:rPr>
                <w:rFonts w:cs="Arial"/>
                <w:sz w:val="20"/>
              </w:rPr>
              <w:t>einer</w:t>
            </w:r>
            <w:r>
              <w:rPr>
                <w:rFonts w:cs="Arial"/>
                <w:sz w:val="20"/>
              </w:rPr>
              <w:t xml:space="preserve"> </w:t>
            </w:r>
            <w:r w:rsidR="00263058">
              <w:rPr>
                <w:rFonts w:cs="Arial"/>
                <w:sz w:val="20"/>
              </w:rPr>
              <w:t xml:space="preserve">sauberen, </w:t>
            </w:r>
            <w:r>
              <w:rPr>
                <w:rFonts w:cs="Arial"/>
                <w:sz w:val="20"/>
              </w:rPr>
              <w:t>hitzebeständigen Unterlage st</w:t>
            </w:r>
            <w:r w:rsidR="00EF182F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hen</w:t>
            </w:r>
            <w:r w:rsidR="00FB4A75">
              <w:rPr>
                <w:rFonts w:cs="Arial"/>
                <w:sz w:val="20"/>
              </w:rPr>
              <w:t>.</w:t>
            </w:r>
          </w:p>
          <w:p w14:paraId="4D60A1E3" w14:textId="7B3CDDC5" w:rsidR="00F118AB" w:rsidRDefault="00F118AB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Zuerst die Zündquelle hinhalten, dann das Gasventil am Brenner öffnen</w:t>
            </w:r>
            <w:r w:rsidR="00FB4A75">
              <w:rPr>
                <w:rFonts w:cs="Arial"/>
                <w:sz w:val="20"/>
              </w:rPr>
              <w:t>.</w:t>
            </w:r>
          </w:p>
          <w:p w14:paraId="24F63EEF" w14:textId="6914BB0F" w:rsidR="00D24167" w:rsidRDefault="00D24167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Brenner während des Betriebs </w:t>
            </w:r>
            <w:r w:rsidR="00263058">
              <w:rPr>
                <w:rFonts w:cs="Arial"/>
                <w:sz w:val="20"/>
              </w:rPr>
              <w:t xml:space="preserve">ständig </w:t>
            </w:r>
            <w:r>
              <w:rPr>
                <w:rFonts w:cs="Arial"/>
                <w:sz w:val="20"/>
              </w:rPr>
              <w:t>beaufsichtigen</w:t>
            </w:r>
            <w:r w:rsidR="00FB4A75">
              <w:rPr>
                <w:rFonts w:cs="Arial"/>
                <w:sz w:val="20"/>
              </w:rPr>
              <w:t>.</w:t>
            </w:r>
          </w:p>
          <w:p w14:paraId="308159C4" w14:textId="7FEB4001" w:rsidR="00EF182F" w:rsidRDefault="00EF182F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Für eine gefahrfreie Ablage heißer Brennerteile sorgen!</w:t>
            </w:r>
          </w:p>
          <w:p w14:paraId="32DB52DF" w14:textId="77777777" w:rsidR="00EF182F" w:rsidRDefault="00D24167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Die Flamme von brennbaren Stoffen und Gegenständen entfernt halten, vor allem von </w:t>
            </w:r>
          </w:p>
          <w:p w14:paraId="1EB9E202" w14:textId="5B592F40" w:rsidR="00D24167" w:rsidRDefault="00D24167" w:rsidP="00EF182F">
            <w:pPr>
              <w:ind w:left="79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brennbaren Lösungsmitteln, Haaren und Kleidung</w:t>
            </w:r>
            <w:r w:rsidR="00FB4A75">
              <w:rPr>
                <w:rFonts w:cs="Arial"/>
                <w:sz w:val="20"/>
              </w:rPr>
              <w:t>.</w:t>
            </w:r>
          </w:p>
          <w:p w14:paraId="2621E1BE" w14:textId="77777777" w:rsidR="007463C2" w:rsidRDefault="00D24167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Gas</w:t>
            </w:r>
            <w:r w:rsidR="00263058">
              <w:rPr>
                <w:rFonts w:cs="Arial"/>
                <w:sz w:val="20"/>
              </w:rPr>
              <w:t>nadel</w:t>
            </w:r>
            <w:r>
              <w:rPr>
                <w:rFonts w:cs="Arial"/>
                <w:sz w:val="20"/>
              </w:rPr>
              <w:t>ventil</w:t>
            </w:r>
            <w:r w:rsidR="00263058">
              <w:rPr>
                <w:rFonts w:cs="Arial"/>
                <w:sz w:val="20"/>
              </w:rPr>
              <w:t>, bzw. Gashahn</w:t>
            </w:r>
            <w:r>
              <w:rPr>
                <w:rFonts w:cs="Arial"/>
                <w:sz w:val="20"/>
              </w:rPr>
              <w:t xml:space="preserve"> </w:t>
            </w:r>
            <w:r w:rsidR="00EF182F">
              <w:rPr>
                <w:rFonts w:cs="Arial"/>
                <w:sz w:val="20"/>
              </w:rPr>
              <w:t>so weit</w:t>
            </w:r>
            <w:r>
              <w:rPr>
                <w:rFonts w:cs="Arial"/>
                <w:sz w:val="20"/>
              </w:rPr>
              <w:t xml:space="preserve"> aufdrehen, dass die Flamme stabil brennt</w:t>
            </w:r>
            <w:r w:rsidR="00EF182F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</w:t>
            </w:r>
          </w:p>
          <w:p w14:paraId="7DBA11ED" w14:textId="7CDE084B" w:rsidR="00D24167" w:rsidRDefault="00D24167" w:rsidP="007463C2">
            <w:pPr>
              <w:ind w:left="79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ohne zu erlöschen.</w:t>
            </w:r>
          </w:p>
          <w:p w14:paraId="77E9A17F" w14:textId="65B76D6B" w:rsidR="00D24167" w:rsidRDefault="00D24167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Nach Gebrauch oder Erlöschung der Flamme</w:t>
            </w:r>
            <w:r w:rsidR="00263058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Gaszufuhr sperren</w:t>
            </w:r>
          </w:p>
          <w:p w14:paraId="09D93433" w14:textId="07768D4F" w:rsidR="00591DFE" w:rsidRPr="00FD5C3C" w:rsidRDefault="00D24167" w:rsidP="00FD5C3C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Vor Berührung Brenner abkühlen lassen</w:t>
            </w:r>
            <w:r w:rsidR="00FB4A75">
              <w:rPr>
                <w:rFonts w:cs="Arial"/>
                <w:sz w:val="20"/>
              </w:rPr>
              <w:t>.</w:t>
            </w:r>
          </w:p>
        </w:tc>
      </w:tr>
      <w:tr w:rsidR="00417A10" w14:paraId="460C9C23" w14:textId="77777777" w:rsidTr="00967271">
        <w:trPr>
          <w:trHeight w:val="335"/>
        </w:trPr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BBEE965" w14:textId="77777777" w:rsidR="00417A10" w:rsidRPr="00417A10" w:rsidRDefault="00BA0548" w:rsidP="00591DFE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591DFE">
              <w:rPr>
                <w:b/>
                <w:sz w:val="28"/>
                <w:szCs w:val="28"/>
              </w:rPr>
              <w:t>Störungen</w:t>
            </w:r>
          </w:p>
        </w:tc>
      </w:tr>
      <w:tr w:rsidR="00FB4A75" w14:paraId="3D683408" w14:textId="77777777" w:rsidTr="00967271">
        <w:trPr>
          <w:trHeight w:val="1020"/>
        </w:trPr>
        <w:tc>
          <w:tcPr>
            <w:tcW w:w="0" w:type="auto"/>
            <w:tcBorders>
              <w:bottom w:val="single" w:sz="4" w:space="0" w:color="auto"/>
            </w:tcBorders>
          </w:tcPr>
          <w:p w14:paraId="6CCEB963" w14:textId="77777777" w:rsidR="00ED6110" w:rsidRDefault="00ED6110" w:rsidP="009C065D">
            <w:pPr>
              <w:spacing w:before="120" w:after="120" w:line="360" w:lineRule="atLeast"/>
              <w:jc w:val="center"/>
            </w:pPr>
          </w:p>
        </w:tc>
        <w:tc>
          <w:tcPr>
            <w:tcW w:w="9381" w:type="dxa"/>
            <w:tcBorders>
              <w:bottom w:val="single" w:sz="4" w:space="0" w:color="auto"/>
            </w:tcBorders>
            <w:vAlign w:val="center"/>
          </w:tcPr>
          <w:p w14:paraId="0FF5466A" w14:textId="77777777" w:rsidR="00EF182F" w:rsidRDefault="00EF182F" w:rsidP="00EF182F">
            <w:pPr>
              <w:pStyle w:val="Listenabsatz"/>
              <w:ind w:left="795"/>
              <w:rPr>
                <w:rFonts w:cs="Arial"/>
                <w:sz w:val="20"/>
              </w:rPr>
            </w:pPr>
          </w:p>
          <w:p w14:paraId="1BB7FAD3" w14:textId="4072D229" w:rsidR="00FD5C3C" w:rsidRPr="00EF182F" w:rsidRDefault="00754953" w:rsidP="00EF182F">
            <w:pPr>
              <w:pStyle w:val="Listenabsatz"/>
              <w:numPr>
                <w:ilvl w:val="0"/>
                <w:numId w:val="32"/>
              </w:numPr>
              <w:rPr>
                <w:rFonts w:cs="Arial"/>
                <w:sz w:val="20"/>
              </w:rPr>
            </w:pPr>
            <w:r w:rsidRPr="00EF182F">
              <w:rPr>
                <w:rFonts w:cs="Arial"/>
                <w:sz w:val="20"/>
              </w:rPr>
              <w:t xml:space="preserve">Bei </w:t>
            </w:r>
            <w:r w:rsidR="00FD5C3C" w:rsidRPr="00EF182F">
              <w:rPr>
                <w:rFonts w:cs="Arial"/>
                <w:sz w:val="20"/>
              </w:rPr>
              <w:t>Ausströmen von Gas Gaszufuhr abstellen, alle Zündquellen entfernen, wenn gefahrlos möglich, und Laborleitung verständigen</w:t>
            </w:r>
          </w:p>
          <w:p w14:paraId="06B7874D" w14:textId="77777777" w:rsidR="00FD5C3C" w:rsidRDefault="00FD5C3C" w:rsidP="008F2A22">
            <w:pPr>
              <w:pStyle w:val="Listenabsatz"/>
              <w:numPr>
                <w:ilvl w:val="0"/>
                <w:numId w:val="3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Bei Brand von ausströmendem Gas: Nicht löschen, bis die Undichtigkeit gefahrlos beseitigt werden kann. Gaszufuhr schließen.</w:t>
            </w:r>
          </w:p>
          <w:p w14:paraId="5C7AFC63" w14:textId="77777777" w:rsidR="00207382" w:rsidRPr="00207382" w:rsidRDefault="00207382" w:rsidP="008F2A22">
            <w:pPr>
              <w:pStyle w:val="Listenabsatz"/>
              <w:numPr>
                <w:ilvl w:val="0"/>
                <w:numId w:val="32"/>
              </w:numPr>
              <w:rPr>
                <w:rFonts w:cs="Arial"/>
                <w:sz w:val="20"/>
              </w:rPr>
            </w:pPr>
            <w:r w:rsidRPr="00207382">
              <w:rPr>
                <w:rFonts w:cs="Arial"/>
                <w:b/>
                <w:bCs/>
                <w:sz w:val="20"/>
              </w:rPr>
              <w:t xml:space="preserve">Im Brandfall, </w:t>
            </w:r>
            <w:r>
              <w:rPr>
                <w:rFonts w:cs="Arial"/>
                <w:b/>
                <w:bCs/>
                <w:sz w:val="20"/>
              </w:rPr>
              <w:t>nach Ausschalten des</w:t>
            </w:r>
            <w:r w:rsidRPr="00207382">
              <w:rPr>
                <w:rFonts w:cs="Arial"/>
                <w:b/>
                <w:bCs/>
                <w:sz w:val="20"/>
              </w:rPr>
              <w:t xml:space="preserve"> Gas</w:t>
            </w:r>
            <w:r>
              <w:rPr>
                <w:rFonts w:cs="Arial"/>
                <w:b/>
                <w:bCs/>
                <w:sz w:val="20"/>
              </w:rPr>
              <w:t>es (!)</w:t>
            </w:r>
            <w:r w:rsidRPr="00207382">
              <w:rPr>
                <w:rFonts w:cs="Arial"/>
                <w:b/>
                <w:bCs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snapToGrid w:val="0"/>
                <w:sz w:val="20"/>
              </w:rPr>
              <w:t>Feuer mit CO</w:t>
            </w:r>
            <w:r>
              <w:rPr>
                <w:snapToGrid w:val="0"/>
                <w:sz w:val="20"/>
                <w:vertAlign w:val="subscript"/>
              </w:rPr>
              <w:t>2</w:t>
            </w:r>
            <w:r>
              <w:rPr>
                <w:snapToGrid w:val="0"/>
                <w:sz w:val="20"/>
              </w:rPr>
              <w:t xml:space="preserve">-Feuerlöscher </w:t>
            </w:r>
            <w:r w:rsidRPr="00D05E34">
              <w:rPr>
                <w:snapToGrid w:val="0"/>
                <w:sz w:val="20"/>
              </w:rPr>
              <w:t xml:space="preserve">bzw. </w:t>
            </w:r>
          </w:p>
          <w:p w14:paraId="5EC7C846" w14:textId="24060C27" w:rsidR="00207382" w:rsidRDefault="00207382" w:rsidP="00207382">
            <w:pPr>
              <w:pStyle w:val="Listenabsatz"/>
              <w:ind w:left="795"/>
              <w:rPr>
                <w:rFonts w:cs="Arial"/>
                <w:sz w:val="20"/>
              </w:rPr>
            </w:pPr>
            <w:r w:rsidRPr="00D05E34">
              <w:rPr>
                <w:snapToGrid w:val="0"/>
                <w:sz w:val="20"/>
              </w:rPr>
              <w:t>geeignete</w:t>
            </w:r>
            <w:r w:rsidR="008C75F6">
              <w:rPr>
                <w:snapToGrid w:val="0"/>
                <w:sz w:val="20"/>
              </w:rPr>
              <w:t>m</w:t>
            </w:r>
            <w:r w:rsidRPr="00D05E34">
              <w:rPr>
                <w:snapToGrid w:val="0"/>
                <w:sz w:val="20"/>
              </w:rPr>
              <w:t xml:space="preserve"> Feuerlöscher </w:t>
            </w:r>
            <w:r>
              <w:rPr>
                <w:snapToGrid w:val="0"/>
                <w:sz w:val="20"/>
              </w:rPr>
              <w:t>bekämpfen.</w:t>
            </w:r>
          </w:p>
          <w:p w14:paraId="7F2C9F7C" w14:textId="77777777" w:rsidR="00C71A25" w:rsidRDefault="00C71A25" w:rsidP="00FD5C3C">
            <w:pPr>
              <w:rPr>
                <w:rFonts w:cs="Arial"/>
                <w:sz w:val="20"/>
              </w:rPr>
            </w:pPr>
          </w:p>
          <w:p w14:paraId="3416F0D6" w14:textId="77777777" w:rsidR="00FD5C3C" w:rsidRDefault="00FD5C3C" w:rsidP="00FD5C3C">
            <w:pPr>
              <w:rPr>
                <w:rFonts w:cs="Arial"/>
                <w:sz w:val="20"/>
              </w:rPr>
            </w:pPr>
          </w:p>
          <w:p w14:paraId="67EC3A1E" w14:textId="77777777" w:rsidR="00C96059" w:rsidRDefault="00C96059" w:rsidP="00FD5C3C">
            <w:pPr>
              <w:rPr>
                <w:rFonts w:cs="Arial"/>
                <w:sz w:val="20"/>
              </w:rPr>
            </w:pPr>
          </w:p>
          <w:p w14:paraId="4BBA24D6" w14:textId="77777777" w:rsidR="00C96059" w:rsidRDefault="00C96059" w:rsidP="00FD5C3C">
            <w:pPr>
              <w:rPr>
                <w:rFonts w:cs="Arial"/>
                <w:sz w:val="20"/>
              </w:rPr>
            </w:pPr>
          </w:p>
          <w:p w14:paraId="6407FDAD" w14:textId="77777777" w:rsidR="00C96059" w:rsidRDefault="00C96059" w:rsidP="00FD5C3C">
            <w:pPr>
              <w:rPr>
                <w:rFonts w:cs="Arial"/>
                <w:sz w:val="20"/>
              </w:rPr>
            </w:pPr>
          </w:p>
          <w:p w14:paraId="7E43019B" w14:textId="77777777" w:rsidR="00967271" w:rsidRDefault="00967271" w:rsidP="00FD5C3C">
            <w:pPr>
              <w:rPr>
                <w:rFonts w:cs="Arial"/>
                <w:sz w:val="20"/>
              </w:rPr>
            </w:pPr>
          </w:p>
          <w:p w14:paraId="0A805531" w14:textId="77777777" w:rsidR="00FD5C3C" w:rsidRDefault="00FD5C3C" w:rsidP="00FD5C3C">
            <w:pPr>
              <w:rPr>
                <w:rFonts w:cs="Arial"/>
                <w:sz w:val="20"/>
              </w:rPr>
            </w:pPr>
          </w:p>
          <w:p w14:paraId="55511CC6" w14:textId="77777777" w:rsidR="00FD5C3C" w:rsidRDefault="00FD5C3C" w:rsidP="00FD5C3C">
            <w:pPr>
              <w:rPr>
                <w:rFonts w:cs="Arial"/>
                <w:sz w:val="20"/>
              </w:rPr>
            </w:pPr>
          </w:p>
          <w:p w14:paraId="284014BC" w14:textId="7B9619FD" w:rsidR="00FD5C3C" w:rsidRPr="00FD5C3C" w:rsidRDefault="00FD5C3C" w:rsidP="00FD5C3C">
            <w:pPr>
              <w:rPr>
                <w:rFonts w:cs="Arial"/>
                <w:sz w:val="20"/>
              </w:rPr>
            </w:pPr>
          </w:p>
        </w:tc>
      </w:tr>
      <w:tr w:rsidR="00417A10" w14:paraId="776B939B" w14:textId="77777777" w:rsidTr="00967271">
        <w:trPr>
          <w:trHeight w:val="269"/>
        </w:trPr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61A0F889" w14:textId="77777777" w:rsidR="00417A10" w:rsidRPr="00417A10" w:rsidRDefault="00486288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Verhalten bei Unfällen, Erste Hilfe</w:t>
            </w:r>
          </w:p>
        </w:tc>
      </w:tr>
      <w:tr w:rsidR="00FB4A75" w:rsidRPr="00A50B5A" w14:paraId="3161850E" w14:textId="77777777" w:rsidTr="00967271">
        <w:trPr>
          <w:trHeight w:val="10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0A9A77" w14:textId="01171B3A" w:rsidR="00486288" w:rsidRPr="00A50B5A" w:rsidRDefault="009C065D" w:rsidP="009C065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C065D">
              <w:rPr>
                <w:noProof/>
                <w:sz w:val="22"/>
                <w:szCs w:val="22"/>
              </w:rPr>
              <w:drawing>
                <wp:inline distT="0" distB="0" distL="0" distR="0" wp14:anchorId="1C1D5716" wp14:editId="2F873FE0">
                  <wp:extent cx="495300" cy="495300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1" w:type="dxa"/>
            <w:tcBorders>
              <w:bottom w:val="single" w:sz="4" w:space="0" w:color="auto"/>
            </w:tcBorders>
            <w:vAlign w:val="center"/>
          </w:tcPr>
          <w:p w14:paraId="6A5A1028" w14:textId="77777777" w:rsidR="00C96059" w:rsidRDefault="00C96059" w:rsidP="00C96059">
            <w:pPr>
              <w:pStyle w:val="Listenabsatz"/>
              <w:ind w:left="795"/>
              <w:rPr>
                <w:rFonts w:cs="Arial"/>
                <w:sz w:val="20"/>
              </w:rPr>
            </w:pPr>
          </w:p>
          <w:p w14:paraId="27BDFC1A" w14:textId="76490537" w:rsidR="00263058" w:rsidRDefault="00FD5C3C" w:rsidP="00486288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Bei Verbrennungen: Verletzte Stelle mind. 15 min</w:t>
            </w:r>
            <w:r w:rsidR="00263058">
              <w:rPr>
                <w:rFonts w:cs="Arial"/>
                <w:sz w:val="20"/>
              </w:rPr>
              <w:t xml:space="preserve"> </w:t>
            </w:r>
            <w:r w:rsidR="001A4A4C">
              <w:rPr>
                <w:rFonts w:cs="Arial"/>
                <w:sz w:val="20"/>
              </w:rPr>
              <w:t>unter laufendem</w:t>
            </w:r>
            <w:r>
              <w:rPr>
                <w:rFonts w:cs="Arial"/>
                <w:sz w:val="20"/>
              </w:rPr>
              <w:t xml:space="preserve">, kühlen (nicht kaltem!) </w:t>
            </w:r>
          </w:p>
          <w:p w14:paraId="7F5A0803" w14:textId="4EFE1483" w:rsidR="00FD5C3C" w:rsidRDefault="00FD5C3C" w:rsidP="00263058">
            <w:pPr>
              <w:pStyle w:val="Listenabsatz"/>
              <w:ind w:left="79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Wasser kühlen.</w:t>
            </w:r>
          </w:p>
          <w:p w14:paraId="4B69B270" w14:textId="20A19BD1" w:rsidR="00FD5C3C" w:rsidRDefault="00FD5C3C" w:rsidP="00486288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Unfallstelle sichern, Geräte ausschallten und gegen Wiedereinschalten sichern</w:t>
            </w:r>
          </w:p>
          <w:p w14:paraId="4C5C0639" w14:textId="52BAC218" w:rsidR="00FD5C3C" w:rsidRDefault="00FD5C3C" w:rsidP="00486288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Hilfe holen: Notarzt, Ersthelfer</w:t>
            </w:r>
          </w:p>
          <w:p w14:paraId="5C390E5A" w14:textId="4F4227A5" w:rsidR="00FD5C3C" w:rsidRPr="00FD5C3C" w:rsidRDefault="00FD5C3C" w:rsidP="00486288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 w:rsidRPr="00FD5C3C">
              <w:rPr>
                <w:rFonts w:cs="Arial"/>
                <w:sz w:val="20"/>
              </w:rPr>
              <w:t>Verletzte retten und Erste-Hilfe-Maßnahmen einleiten</w:t>
            </w:r>
            <w:r>
              <w:rPr>
                <w:rFonts w:cs="Arial"/>
                <w:sz w:val="20"/>
              </w:rPr>
              <w:t xml:space="preserve">; </w:t>
            </w:r>
            <w:r w:rsidRPr="00FD5C3C">
              <w:rPr>
                <w:rFonts w:cs="Arial"/>
                <w:b/>
                <w:sz w:val="20"/>
              </w:rPr>
              <w:t>Notruf 112</w:t>
            </w:r>
          </w:p>
          <w:p w14:paraId="46999BC3" w14:textId="106E3AED" w:rsidR="00FD5C3C" w:rsidRDefault="00FD5C3C" w:rsidP="00486288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Eintreffendes Hilfspersonal auf eventuelle Gefahren hinweisen</w:t>
            </w:r>
          </w:p>
          <w:p w14:paraId="4CC41E23" w14:textId="1BA3035B" w:rsidR="00FD5C3C" w:rsidRDefault="00FD5C3C" w:rsidP="00486288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Informationen über die Eigenschaften der eingesetzten Stoffe für den Arzt / Helfer bereithalten.</w:t>
            </w:r>
          </w:p>
          <w:p w14:paraId="68CD91DC" w14:textId="77777777" w:rsidR="00486288" w:rsidRPr="00C13B10" w:rsidRDefault="00C13B10" w:rsidP="00C13B10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 w:rsidRPr="00C13B10">
              <w:rPr>
                <w:rFonts w:cs="Arial"/>
                <w:sz w:val="20"/>
              </w:rPr>
              <w:t>Vorges</w:t>
            </w:r>
            <w:r>
              <w:rPr>
                <w:rFonts w:cs="Arial"/>
                <w:sz w:val="20"/>
              </w:rPr>
              <w:t>e</w:t>
            </w:r>
            <w:r w:rsidRPr="00C13B10">
              <w:rPr>
                <w:rFonts w:cs="Arial"/>
                <w:sz w:val="20"/>
              </w:rPr>
              <w:t>tzten informieren, Eintrag in das Verbandbuch</w:t>
            </w:r>
            <w:r>
              <w:rPr>
                <w:rFonts w:cs="Arial"/>
                <w:sz w:val="20"/>
              </w:rPr>
              <w:t>!</w:t>
            </w:r>
          </w:p>
        </w:tc>
      </w:tr>
      <w:tr w:rsidR="00486288" w14:paraId="278EC9CC" w14:textId="77777777" w:rsidTr="00967271">
        <w:trPr>
          <w:trHeight w:val="269"/>
        </w:trPr>
        <w:tc>
          <w:tcPr>
            <w:tcW w:w="10910" w:type="dxa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53A45A7" w14:textId="600FD53F" w:rsidR="00486288" w:rsidRPr="00417A10" w:rsidRDefault="00486288" w:rsidP="0085744C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 und Entsorgung</w:t>
            </w:r>
          </w:p>
        </w:tc>
      </w:tr>
      <w:tr w:rsidR="00FB4A75" w:rsidRPr="00A50B5A" w14:paraId="3AB27DF1" w14:textId="77777777" w:rsidTr="00967271">
        <w:trPr>
          <w:trHeight w:val="1077"/>
        </w:trPr>
        <w:tc>
          <w:tcPr>
            <w:tcW w:w="0" w:type="auto"/>
          </w:tcPr>
          <w:p w14:paraId="2BE05E71" w14:textId="77777777" w:rsidR="00486288" w:rsidRPr="00A50B5A" w:rsidRDefault="0048628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381" w:type="dxa"/>
            <w:vAlign w:val="center"/>
          </w:tcPr>
          <w:p w14:paraId="5993EBE4" w14:textId="1A1CECE1" w:rsidR="00007556" w:rsidRDefault="00007556" w:rsidP="00486288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Regelmäßige </w:t>
            </w:r>
            <w:r w:rsidR="00FD5C3C">
              <w:rPr>
                <w:rFonts w:cs="Arial"/>
                <w:sz w:val="20"/>
              </w:rPr>
              <w:t>Dichtigkeitsprüfung der Gasleitungen und des Gerätes</w:t>
            </w:r>
            <w:r>
              <w:rPr>
                <w:rFonts w:cs="Arial"/>
                <w:sz w:val="20"/>
              </w:rPr>
              <w:t>!</w:t>
            </w:r>
          </w:p>
          <w:p w14:paraId="1DEF76C6" w14:textId="77777777" w:rsidR="007463C2" w:rsidRDefault="00FD5C3C" w:rsidP="00EF182F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Reparaturen, Instandhaltung und Wartung </w:t>
            </w:r>
            <w:r w:rsidR="00182493" w:rsidRPr="00182493">
              <w:rPr>
                <w:rFonts w:cs="Arial"/>
                <w:sz w:val="20"/>
              </w:rPr>
              <w:t xml:space="preserve">sind </w:t>
            </w:r>
            <w:r w:rsidR="00D90C64" w:rsidRPr="00182493">
              <w:rPr>
                <w:rFonts w:cs="Arial"/>
                <w:sz w:val="20"/>
              </w:rPr>
              <w:t xml:space="preserve">nur durch </w:t>
            </w:r>
            <w:r>
              <w:rPr>
                <w:rFonts w:cs="Arial"/>
                <w:sz w:val="20"/>
              </w:rPr>
              <w:t xml:space="preserve">fach- und sachkundige Personen </w:t>
            </w:r>
          </w:p>
          <w:p w14:paraId="05E474D7" w14:textId="65EBB0EE" w:rsidR="00EF182F" w:rsidRPr="00EF182F" w:rsidRDefault="00182493" w:rsidP="007463C2">
            <w:pPr>
              <w:pStyle w:val="Listenabsatz"/>
              <w:ind w:left="795"/>
              <w:rPr>
                <w:rFonts w:cs="Arial"/>
                <w:sz w:val="20"/>
              </w:rPr>
            </w:pPr>
            <w:r w:rsidRPr="00182493">
              <w:rPr>
                <w:rFonts w:cs="Arial"/>
                <w:sz w:val="20"/>
              </w:rPr>
              <w:t>auszuführen</w:t>
            </w:r>
            <w:r w:rsidR="00C13B10">
              <w:rPr>
                <w:rFonts w:cs="Arial"/>
                <w:sz w:val="20"/>
              </w:rPr>
              <w:t>!</w:t>
            </w:r>
            <w:r w:rsidR="00EF182F">
              <w:rPr>
                <w:rFonts w:cs="Arial"/>
                <w:sz w:val="20"/>
              </w:rPr>
              <w:t xml:space="preserve"> Dabei Betriebsanleitung des Herstellers und Prüffristen berücksichtigen.</w:t>
            </w:r>
          </w:p>
          <w:p w14:paraId="1D3A5CBA" w14:textId="77777777" w:rsidR="00C13B10" w:rsidRDefault="00FD5C3C" w:rsidP="00C13B10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Defekte Geräte sind </w:t>
            </w:r>
            <w:r w:rsidR="00EF182F">
              <w:rPr>
                <w:rFonts w:cs="Arial"/>
                <w:sz w:val="20"/>
              </w:rPr>
              <w:t>o</w:t>
            </w:r>
            <w:r w:rsidR="00C13B10">
              <w:rPr>
                <w:rFonts w:cs="Arial"/>
                <w:sz w:val="20"/>
              </w:rPr>
              <w:t>rdnungsgemäß zu entsorgen</w:t>
            </w:r>
            <w:r w:rsidR="00EF182F">
              <w:rPr>
                <w:rFonts w:cs="Arial"/>
                <w:sz w:val="20"/>
              </w:rPr>
              <w:t xml:space="preserve"> ggf. Reinigung / Dekontamination</w:t>
            </w:r>
            <w:r w:rsidR="00C13B10">
              <w:rPr>
                <w:rFonts w:cs="Arial"/>
                <w:sz w:val="20"/>
              </w:rPr>
              <w:t>!</w:t>
            </w:r>
          </w:p>
          <w:p w14:paraId="5774E643" w14:textId="3E928EDF" w:rsidR="007463C2" w:rsidRPr="00C13B10" w:rsidRDefault="007463C2" w:rsidP="007463C2">
            <w:pPr>
              <w:pStyle w:val="Listenabsatz"/>
              <w:ind w:left="795"/>
              <w:rPr>
                <w:rFonts w:cs="Arial"/>
                <w:sz w:val="20"/>
              </w:rPr>
            </w:pPr>
          </w:p>
        </w:tc>
      </w:tr>
    </w:tbl>
    <w:p w14:paraId="6C966C14" w14:textId="619610D7" w:rsidR="00C13B10" w:rsidRDefault="00283DD4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1E332C" wp14:editId="65B4D1FA">
                <wp:simplePos x="0" y="0"/>
                <wp:positionH relativeFrom="column">
                  <wp:posOffset>1905</wp:posOffset>
                </wp:positionH>
                <wp:positionV relativeFrom="paragraph">
                  <wp:posOffset>-2625090</wp:posOffset>
                </wp:positionV>
                <wp:extent cx="6964680" cy="2600325"/>
                <wp:effectExtent l="38100" t="38100" r="45720" b="47625"/>
                <wp:wrapNone/>
                <wp:docPr id="19184511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26003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83081" id="Rectangle 3" o:spid="_x0000_s1026" style="position:absolute;margin-left:.15pt;margin-top:-206.7pt;width:548.4pt;height:20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" filled="f" strokecolor="blue" strokeweight="6pt"/>
            </w:pict>
          </mc:Fallback>
        </mc:AlternateContent>
      </w:r>
    </w:p>
    <w:p w14:paraId="5FE4EF5C" w14:textId="79A2474B" w:rsidR="00EF182F" w:rsidRDefault="00EF182F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61BD19D3" w14:textId="0A061D6C" w:rsidR="00C13B10" w:rsidRDefault="00C13B10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2E94967C" w14:textId="5225FB91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155DDCEE" w14:textId="40D3F6F3" w:rsidR="008F2A22" w:rsidRPr="00DB4DC8" w:rsidRDefault="00350AC1" w:rsidP="008F2A22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 w:rsidRPr="00DB4DC8">
        <w:rPr>
          <w:rFonts w:cs="Arial"/>
          <w:sz w:val="22"/>
          <w:szCs w:val="22"/>
        </w:rPr>
        <w:t xml:space="preserve">Datum                                                                                             </w:t>
      </w:r>
      <w:r w:rsidR="008F2A22" w:rsidRPr="00DB4DC8">
        <w:rPr>
          <w:rFonts w:cs="Arial"/>
          <w:sz w:val="22"/>
          <w:szCs w:val="22"/>
        </w:rPr>
        <w:t xml:space="preserve">   Unterschrift Verantwortlicher</w:t>
      </w:r>
    </w:p>
    <w:tbl>
      <w:tblPr>
        <w:tblStyle w:val="Tabellenraster"/>
        <w:tblW w:w="21824" w:type="dxa"/>
        <w:tblLook w:val="04A0" w:firstRow="1" w:lastRow="0" w:firstColumn="1" w:lastColumn="0" w:noHBand="0" w:noVBand="1"/>
      </w:tblPr>
      <w:tblGrid>
        <w:gridCol w:w="10912"/>
        <w:gridCol w:w="10912"/>
      </w:tblGrid>
      <w:tr w:rsidR="00CE25A0" w14:paraId="46AE78D8" w14:textId="77777777" w:rsidTr="00CE25A0">
        <w:tc>
          <w:tcPr>
            <w:tcW w:w="109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CF14DAF" w14:textId="3241AB9F" w:rsidR="00CE25A0" w:rsidRPr="00A308B8" w:rsidRDefault="00007556" w:rsidP="001D7EB7">
            <w:pPr>
              <w:tabs>
                <w:tab w:val="left" w:leader="dot" w:pos="5387"/>
                <w:tab w:val="left" w:leader="dot" w:pos="7088"/>
              </w:tabs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D5C3C">
              <w:rPr>
                <w:rFonts w:cs="Arial"/>
                <w:sz w:val="10"/>
                <w:szCs w:val="10"/>
              </w:rPr>
              <w:t>Februar 2025</w:t>
            </w:r>
          </w:p>
        </w:tc>
        <w:tc>
          <w:tcPr>
            <w:tcW w:w="109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03E0764" w14:textId="77777777" w:rsidR="00CE25A0" w:rsidRPr="008F2A22" w:rsidRDefault="00CE25A0" w:rsidP="008F2A22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14:paraId="2E5ED76D" w14:textId="5DC46FF9" w:rsidR="008F2A22" w:rsidRPr="00581FCC" w:rsidRDefault="008F2A22" w:rsidP="00DB4DC8">
      <w:pPr>
        <w:tabs>
          <w:tab w:val="left" w:leader="dot" w:pos="5387"/>
          <w:tab w:val="left" w:leader="dot" w:pos="7088"/>
        </w:tabs>
        <w:rPr>
          <w:rFonts w:cs="Arial"/>
          <w:sz w:val="10"/>
          <w:szCs w:val="10"/>
        </w:rPr>
      </w:pPr>
    </w:p>
    <w:sectPr w:rsidR="008F2A22" w:rsidRPr="00581FCC" w:rsidSect="00C13B10">
      <w:pgSz w:w="11906" w:h="16838" w:code="9"/>
      <w:pgMar w:top="426" w:right="567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68CF9" w14:textId="77777777" w:rsidR="008F2A22" w:rsidRDefault="008F2A22">
      <w:r>
        <w:separator/>
      </w:r>
    </w:p>
  </w:endnote>
  <w:endnote w:type="continuationSeparator" w:id="0">
    <w:p w14:paraId="6B30E0A3" w14:textId="77777777" w:rsidR="008F2A22" w:rsidRDefault="008F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ECBBC" w14:textId="77777777" w:rsidR="008F2A22" w:rsidRDefault="008F2A22">
      <w:r>
        <w:separator/>
      </w:r>
    </w:p>
  </w:footnote>
  <w:footnote w:type="continuationSeparator" w:id="0">
    <w:p w14:paraId="20F34E90" w14:textId="77777777" w:rsidR="008F2A22" w:rsidRDefault="008F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9E95832"/>
    <w:multiLevelType w:val="hybridMultilevel"/>
    <w:tmpl w:val="6B8A0A7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6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231F268E"/>
    <w:multiLevelType w:val="hybridMultilevel"/>
    <w:tmpl w:val="47A01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A0B45"/>
    <w:multiLevelType w:val="hybridMultilevel"/>
    <w:tmpl w:val="0B9E1F8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4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879E5"/>
    <w:multiLevelType w:val="hybridMultilevel"/>
    <w:tmpl w:val="4B568AB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6484AA6"/>
    <w:multiLevelType w:val="hybridMultilevel"/>
    <w:tmpl w:val="F350EA8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4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5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21DEF"/>
    <w:multiLevelType w:val="hybridMultilevel"/>
    <w:tmpl w:val="30E073C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33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3636308">
    <w:abstractNumId w:val="10"/>
  </w:num>
  <w:num w:numId="2" w16cid:durableId="1049361">
    <w:abstractNumId w:val="30"/>
  </w:num>
  <w:num w:numId="3" w16cid:durableId="501091875">
    <w:abstractNumId w:val="20"/>
  </w:num>
  <w:num w:numId="4" w16cid:durableId="1074400721">
    <w:abstractNumId w:val="31"/>
  </w:num>
  <w:num w:numId="5" w16cid:durableId="1399399771">
    <w:abstractNumId w:val="25"/>
  </w:num>
  <w:num w:numId="6" w16cid:durableId="987782309">
    <w:abstractNumId w:val="26"/>
  </w:num>
  <w:num w:numId="7" w16cid:durableId="714935297">
    <w:abstractNumId w:val="18"/>
  </w:num>
  <w:num w:numId="8" w16cid:durableId="517819729">
    <w:abstractNumId w:val="17"/>
  </w:num>
  <w:num w:numId="9" w16cid:durableId="1001398723">
    <w:abstractNumId w:val="11"/>
  </w:num>
  <w:num w:numId="10" w16cid:durableId="68432297">
    <w:abstractNumId w:val="33"/>
  </w:num>
  <w:num w:numId="11" w16cid:durableId="96484876">
    <w:abstractNumId w:val="6"/>
  </w:num>
  <w:num w:numId="12" w16cid:durableId="921642708">
    <w:abstractNumId w:val="19"/>
  </w:num>
  <w:num w:numId="13" w16cid:durableId="1610355157">
    <w:abstractNumId w:val="32"/>
  </w:num>
  <w:num w:numId="14" w16cid:durableId="1907376571">
    <w:abstractNumId w:val="16"/>
  </w:num>
  <w:num w:numId="15" w16cid:durableId="344865278">
    <w:abstractNumId w:val="4"/>
  </w:num>
  <w:num w:numId="16" w16cid:durableId="1664699518">
    <w:abstractNumId w:val="7"/>
  </w:num>
  <w:num w:numId="17" w16cid:durableId="740181073">
    <w:abstractNumId w:val="23"/>
  </w:num>
  <w:num w:numId="18" w16cid:durableId="913509373">
    <w:abstractNumId w:val="13"/>
  </w:num>
  <w:num w:numId="19" w16cid:durableId="944921831">
    <w:abstractNumId w:val="14"/>
  </w:num>
  <w:num w:numId="20" w16cid:durableId="1530408869">
    <w:abstractNumId w:val="2"/>
  </w:num>
  <w:num w:numId="21" w16cid:durableId="665087818">
    <w:abstractNumId w:val="5"/>
  </w:num>
  <w:num w:numId="22" w16cid:durableId="1994093340">
    <w:abstractNumId w:val="15"/>
  </w:num>
  <w:num w:numId="23" w16cid:durableId="546837901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 w16cid:durableId="78215920">
    <w:abstractNumId w:val="27"/>
  </w:num>
  <w:num w:numId="25" w16cid:durableId="1413316301">
    <w:abstractNumId w:val="1"/>
  </w:num>
  <w:num w:numId="26" w16cid:durableId="2096587416">
    <w:abstractNumId w:val="24"/>
  </w:num>
  <w:num w:numId="27" w16cid:durableId="240330409">
    <w:abstractNumId w:val="8"/>
  </w:num>
  <w:num w:numId="28" w16cid:durableId="1845702002">
    <w:abstractNumId w:val="29"/>
  </w:num>
  <w:num w:numId="29" w16cid:durableId="2124184983">
    <w:abstractNumId w:val="3"/>
  </w:num>
  <w:num w:numId="30" w16cid:durableId="1407268206">
    <w:abstractNumId w:val="22"/>
  </w:num>
  <w:num w:numId="31" w16cid:durableId="1240365715">
    <w:abstractNumId w:val="12"/>
  </w:num>
  <w:num w:numId="32" w16cid:durableId="1013263866">
    <w:abstractNumId w:val="21"/>
  </w:num>
  <w:num w:numId="33" w16cid:durableId="1352025474">
    <w:abstractNumId w:val="28"/>
  </w:num>
  <w:num w:numId="34" w16cid:durableId="23213163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07556"/>
    <w:rsid w:val="00011E1D"/>
    <w:rsid w:val="00073170"/>
    <w:rsid w:val="00084A1E"/>
    <w:rsid w:val="000978DA"/>
    <w:rsid w:val="000A47FB"/>
    <w:rsid w:val="00146E87"/>
    <w:rsid w:val="00182493"/>
    <w:rsid w:val="001836F6"/>
    <w:rsid w:val="001A4A4C"/>
    <w:rsid w:val="001C2390"/>
    <w:rsid w:val="001D7EB7"/>
    <w:rsid w:val="001E2E56"/>
    <w:rsid w:val="00207382"/>
    <w:rsid w:val="002121E8"/>
    <w:rsid w:val="0021226E"/>
    <w:rsid w:val="00223670"/>
    <w:rsid w:val="00263058"/>
    <w:rsid w:val="00283DD4"/>
    <w:rsid w:val="002964F1"/>
    <w:rsid w:val="003212F6"/>
    <w:rsid w:val="003260B0"/>
    <w:rsid w:val="00347241"/>
    <w:rsid w:val="00350AC1"/>
    <w:rsid w:val="003A5B4E"/>
    <w:rsid w:val="003D367B"/>
    <w:rsid w:val="003E085B"/>
    <w:rsid w:val="003F1F54"/>
    <w:rsid w:val="00417A10"/>
    <w:rsid w:val="004379A6"/>
    <w:rsid w:val="00486288"/>
    <w:rsid w:val="004B1B17"/>
    <w:rsid w:val="004E1117"/>
    <w:rsid w:val="004E59E6"/>
    <w:rsid w:val="00564D81"/>
    <w:rsid w:val="00581FCC"/>
    <w:rsid w:val="00591DFE"/>
    <w:rsid w:val="005C6108"/>
    <w:rsid w:val="005F2269"/>
    <w:rsid w:val="00604AD6"/>
    <w:rsid w:val="00611C81"/>
    <w:rsid w:val="0068127D"/>
    <w:rsid w:val="00685FF1"/>
    <w:rsid w:val="00696C13"/>
    <w:rsid w:val="00710E14"/>
    <w:rsid w:val="007463C2"/>
    <w:rsid w:val="00754953"/>
    <w:rsid w:val="00776723"/>
    <w:rsid w:val="00792C9A"/>
    <w:rsid w:val="00793B19"/>
    <w:rsid w:val="007949F6"/>
    <w:rsid w:val="007F7293"/>
    <w:rsid w:val="008027AE"/>
    <w:rsid w:val="00816793"/>
    <w:rsid w:val="0085744C"/>
    <w:rsid w:val="00864318"/>
    <w:rsid w:val="008649AA"/>
    <w:rsid w:val="00887C09"/>
    <w:rsid w:val="008A4445"/>
    <w:rsid w:val="008A7D6E"/>
    <w:rsid w:val="008C75F6"/>
    <w:rsid w:val="008E4201"/>
    <w:rsid w:val="008F2A22"/>
    <w:rsid w:val="009179AE"/>
    <w:rsid w:val="00941037"/>
    <w:rsid w:val="009418B3"/>
    <w:rsid w:val="00967271"/>
    <w:rsid w:val="009C065D"/>
    <w:rsid w:val="009C49BC"/>
    <w:rsid w:val="00A21207"/>
    <w:rsid w:val="00A25AED"/>
    <w:rsid w:val="00A50B5A"/>
    <w:rsid w:val="00A55958"/>
    <w:rsid w:val="00A705B8"/>
    <w:rsid w:val="00AB1A6C"/>
    <w:rsid w:val="00AE3436"/>
    <w:rsid w:val="00B31684"/>
    <w:rsid w:val="00B73975"/>
    <w:rsid w:val="00B8508A"/>
    <w:rsid w:val="00BA0548"/>
    <w:rsid w:val="00BA6775"/>
    <w:rsid w:val="00BD1F3C"/>
    <w:rsid w:val="00C13B10"/>
    <w:rsid w:val="00C30805"/>
    <w:rsid w:val="00C4292D"/>
    <w:rsid w:val="00C429F1"/>
    <w:rsid w:val="00C55BE1"/>
    <w:rsid w:val="00C66D15"/>
    <w:rsid w:val="00C71A25"/>
    <w:rsid w:val="00C96059"/>
    <w:rsid w:val="00CA029C"/>
    <w:rsid w:val="00CE25A0"/>
    <w:rsid w:val="00D02BDD"/>
    <w:rsid w:val="00D24167"/>
    <w:rsid w:val="00D90C64"/>
    <w:rsid w:val="00DB4DC8"/>
    <w:rsid w:val="00E07848"/>
    <w:rsid w:val="00E10ACA"/>
    <w:rsid w:val="00E14A89"/>
    <w:rsid w:val="00E414B4"/>
    <w:rsid w:val="00E62DFC"/>
    <w:rsid w:val="00E9674E"/>
    <w:rsid w:val="00ED2661"/>
    <w:rsid w:val="00ED6110"/>
    <w:rsid w:val="00EF182F"/>
    <w:rsid w:val="00F01447"/>
    <w:rsid w:val="00F118AB"/>
    <w:rsid w:val="00F213B5"/>
    <w:rsid w:val="00F450FB"/>
    <w:rsid w:val="00F749E7"/>
    <w:rsid w:val="00F93CFD"/>
    <w:rsid w:val="00FA3704"/>
    <w:rsid w:val="00FB168A"/>
    <w:rsid w:val="00FB4A75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C5A87"/>
  <w15:docId w15:val="{DC05EBDC-44B0-4581-97AF-A8B9CA12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8F2A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JMU Würzburg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JMU Würzburg</dc:creator>
  <cp:keywords/>
  <cp:lastModifiedBy>Katja Baber</cp:lastModifiedBy>
  <cp:revision>25</cp:revision>
  <cp:lastPrinted>2009-10-28T08:59:00Z</cp:lastPrinted>
  <dcterms:created xsi:type="dcterms:W3CDTF">2025-02-25T07:08:00Z</dcterms:created>
  <dcterms:modified xsi:type="dcterms:W3CDTF">2025-02-26T07:59:00Z</dcterms:modified>
</cp:coreProperties>
</file>