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5B29" w14:textId="77777777" w:rsidR="00C30805" w:rsidRPr="008379E2" w:rsidRDefault="00C30805" w:rsidP="00C30805">
      <w:pPr>
        <w:spacing w:line="120" w:lineRule="auto"/>
        <w:rPr>
          <w:b/>
          <w:spacing w:val="10"/>
          <w:szCs w:val="24"/>
        </w:rPr>
      </w:pPr>
      <w:r w:rsidRPr="008379E2">
        <w:rPr>
          <w:b/>
          <w:spacing w:val="10"/>
          <w:szCs w:val="24"/>
        </w:rPr>
        <w:t xml:space="preserve">  </w:t>
      </w:r>
    </w:p>
    <w:p w14:paraId="3F91203E" w14:textId="77777777" w:rsidR="000262D2" w:rsidRPr="008379E2" w:rsidRDefault="00C30805" w:rsidP="00C30805">
      <w:pPr>
        <w:rPr>
          <w:b/>
          <w:spacing w:val="10"/>
          <w:szCs w:val="24"/>
        </w:rPr>
      </w:pPr>
      <w:r w:rsidRPr="008379E2">
        <w:rPr>
          <w:b/>
          <w:spacing w:val="10"/>
          <w:szCs w:val="24"/>
        </w:rPr>
        <w:t xml:space="preserve">  </w:t>
      </w:r>
    </w:p>
    <w:p w14:paraId="3D8EB72D" w14:textId="77777777" w:rsidR="000262D2" w:rsidRPr="008379E2" w:rsidRDefault="004715EB" w:rsidP="00C30805">
      <w:pPr>
        <w:rPr>
          <w:b/>
          <w:spacing w:val="10"/>
          <w:szCs w:val="24"/>
        </w:rPr>
      </w:pPr>
      <w:r w:rsidRPr="008379E2">
        <w:rPr>
          <w:noProof/>
          <w:spacing w:val="10"/>
          <w:sz w:val="22"/>
          <w:szCs w:val="22"/>
        </w:rPr>
        <mc:AlternateContent>
          <mc:Choice Requires="wps">
            <w:drawing>
              <wp:anchor distT="0" distB="0" distL="114300" distR="114300" simplePos="0" relativeHeight="251658752" behindDoc="0" locked="0" layoutInCell="1" allowOverlap="1" wp14:anchorId="3AC11339" wp14:editId="1C0B3299">
                <wp:simplePos x="0" y="0"/>
                <wp:positionH relativeFrom="column">
                  <wp:posOffset>5497830</wp:posOffset>
                </wp:positionH>
                <wp:positionV relativeFrom="paragraph">
                  <wp:posOffset>146685</wp:posOffset>
                </wp:positionV>
                <wp:extent cx="1319530" cy="1057275"/>
                <wp:effectExtent l="0" t="0" r="0"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05126" w14:textId="77777777" w:rsidR="00340F0A" w:rsidRDefault="00340F0A" w:rsidP="006239FB">
                            <w:pPr>
                              <w:rPr>
                                <w:sz w:val="17"/>
                                <w:szCs w:val="17"/>
                              </w:rPr>
                            </w:pPr>
                            <w:r>
                              <w:rPr>
                                <w:noProof/>
                              </w:rPr>
                              <w:drawing>
                                <wp:inline distT="0" distB="0" distL="0" distR="0" wp14:anchorId="435BB4CD" wp14:editId="303401A1">
                                  <wp:extent cx="527957" cy="527957"/>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30970" cy="530970"/>
                                          </a:xfrm>
                                          <a:prstGeom prst="rect">
                                            <a:avLst/>
                                          </a:prstGeom>
                                          <a:noFill/>
                                          <a:ln w="9525">
                                            <a:noFill/>
                                            <a:miter lim="800000"/>
                                            <a:headEnd/>
                                            <a:tailEnd/>
                                          </a:ln>
                                        </pic:spPr>
                                      </pic:pic>
                                    </a:graphicData>
                                  </a:graphic>
                                </wp:inline>
                              </w:drawing>
                            </w:r>
                            <w:r>
                              <w:t xml:space="preserve"> </w:t>
                            </w:r>
                          </w:p>
                          <w:p w14:paraId="2A95E384" w14:textId="77777777" w:rsidR="00340F0A" w:rsidRPr="006239FB" w:rsidRDefault="006239FB" w:rsidP="00A705B8">
                            <w:pPr>
                              <w:rPr>
                                <w:sz w:val="18"/>
                                <w:szCs w:val="18"/>
                              </w:rPr>
                            </w:pPr>
                            <w:r>
                              <w:rPr>
                                <w:sz w:val="18"/>
                                <w:szCs w:val="18"/>
                              </w:rPr>
                              <w:t>Stabsstelle Arbeits</w:t>
                            </w:r>
                            <w:r w:rsidR="004715EB">
                              <w:rPr>
                                <w:sz w:val="18"/>
                                <w:szCs w:val="18"/>
                              </w:rPr>
                              <w:t xml:space="preserve">-, Gesundheits-, </w:t>
                            </w:r>
                            <w:r w:rsidR="00340F0A" w:rsidRPr="006239FB">
                              <w:rPr>
                                <w:sz w:val="18"/>
                                <w:szCs w:val="18"/>
                              </w:rPr>
                              <w:t>Tier- und Umweltschutz</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11339" id="_x0000_t202" coordsize="21600,21600" o:spt="202" path="m,l,21600r21600,l21600,xe">
                <v:stroke joinstyle="miter"/>
                <v:path gradientshapeok="t" o:connecttype="rect"/>
              </v:shapetype>
              <v:shape id="Text Box 7" o:spid="_x0000_s1026" type="#_x0000_t202" style="position:absolute;margin-left:432.9pt;margin-top:11.55pt;width:103.9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" stroked="f">
                <v:textbox inset=",0">
                  <w:txbxContent>
                    <w:p w14:paraId="1AE05126" w14:textId="77777777" w:rsidR="00340F0A" w:rsidRDefault="00340F0A" w:rsidP="006239FB">
                      <w:pPr>
                        <w:rPr>
                          <w:sz w:val="17"/>
                          <w:szCs w:val="17"/>
                        </w:rPr>
                      </w:pPr>
                      <w:r>
                        <w:rPr>
                          <w:noProof/>
                        </w:rPr>
                        <w:drawing>
                          <wp:inline distT="0" distB="0" distL="0" distR="0" wp14:anchorId="435BB4CD" wp14:editId="303401A1">
                            <wp:extent cx="527957" cy="527957"/>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30970" cy="530970"/>
                                    </a:xfrm>
                                    <a:prstGeom prst="rect">
                                      <a:avLst/>
                                    </a:prstGeom>
                                    <a:noFill/>
                                    <a:ln w="9525">
                                      <a:noFill/>
                                      <a:miter lim="800000"/>
                                      <a:headEnd/>
                                      <a:tailEnd/>
                                    </a:ln>
                                  </pic:spPr>
                                </pic:pic>
                              </a:graphicData>
                            </a:graphic>
                          </wp:inline>
                        </w:drawing>
                      </w:r>
                      <w:r>
                        <w:t xml:space="preserve"> </w:t>
                      </w:r>
                    </w:p>
                    <w:p w14:paraId="2A95E384" w14:textId="77777777" w:rsidR="00340F0A" w:rsidRPr="006239FB" w:rsidRDefault="006239FB" w:rsidP="00A705B8">
                      <w:pPr>
                        <w:rPr>
                          <w:sz w:val="18"/>
                          <w:szCs w:val="18"/>
                        </w:rPr>
                      </w:pPr>
                      <w:r>
                        <w:rPr>
                          <w:sz w:val="18"/>
                          <w:szCs w:val="18"/>
                        </w:rPr>
                        <w:t>Stabsstelle Arbeits</w:t>
                      </w:r>
                      <w:r w:rsidR="004715EB">
                        <w:rPr>
                          <w:sz w:val="18"/>
                          <w:szCs w:val="18"/>
                        </w:rPr>
                        <w:t xml:space="preserve">-, Gesundheits-, </w:t>
                      </w:r>
                      <w:r w:rsidR="00340F0A" w:rsidRPr="006239FB">
                        <w:rPr>
                          <w:sz w:val="18"/>
                          <w:szCs w:val="18"/>
                        </w:rPr>
                        <w:t>Tier- und Umweltschutz</w:t>
                      </w:r>
                    </w:p>
                  </w:txbxContent>
                </v:textbox>
              </v:shape>
            </w:pict>
          </mc:Fallback>
        </mc:AlternateContent>
      </w:r>
      <w:r w:rsidR="006239FB" w:rsidRPr="008379E2">
        <w:rPr>
          <w:noProof/>
          <w:spacing w:val="10"/>
          <w:szCs w:val="24"/>
        </w:rPr>
        <mc:AlternateContent>
          <mc:Choice Requires="wps">
            <w:drawing>
              <wp:anchor distT="0" distB="0" distL="114300" distR="114300" simplePos="0" relativeHeight="251661824" behindDoc="0" locked="0" layoutInCell="1" allowOverlap="1" wp14:anchorId="74A0D698" wp14:editId="59557C34">
                <wp:simplePos x="0" y="0"/>
                <wp:positionH relativeFrom="margin">
                  <wp:posOffset>1905</wp:posOffset>
                </wp:positionH>
                <wp:positionV relativeFrom="paragraph">
                  <wp:posOffset>60960</wp:posOffset>
                </wp:positionV>
                <wp:extent cx="6899275" cy="9315450"/>
                <wp:effectExtent l="38100" t="38100" r="34925" b="381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275" cy="9315450"/>
                        </a:xfrm>
                        <a:prstGeom prst="rect">
                          <a:avLst/>
                        </a:prstGeom>
                        <a:noFill/>
                        <a:ln w="76200">
                          <a:solidFill>
                            <a:srgbClr val="FF66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9C35A" id="Rectangle 14" o:spid="_x0000_s1026" style="position:absolute;margin-left:.15pt;margin-top:4.8pt;width:543.25pt;height:73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" filled="f" strokecolor="#f60" strokeweight="6pt">
                <w10:wrap anchorx="margin"/>
              </v:rect>
            </w:pict>
          </mc:Fallback>
        </mc:AlternateContent>
      </w:r>
    </w:p>
    <w:p w14:paraId="27160C38" w14:textId="77777777" w:rsidR="00C30805" w:rsidRDefault="00631C59" w:rsidP="008379E2">
      <w:pPr>
        <w:ind w:firstLine="142"/>
        <w:rPr>
          <w:b/>
          <w:spacing w:val="10"/>
          <w:sz w:val="22"/>
          <w:szCs w:val="22"/>
        </w:rPr>
      </w:pPr>
      <w:r w:rsidRPr="008379E2">
        <w:rPr>
          <w:noProof/>
          <w:sz w:val="22"/>
          <w:szCs w:val="22"/>
        </w:rPr>
        <mc:AlternateContent>
          <mc:Choice Requires="wps">
            <w:drawing>
              <wp:anchor distT="0" distB="0" distL="114300" distR="114300" simplePos="0" relativeHeight="251656704" behindDoc="0" locked="0" layoutInCell="1" allowOverlap="1" wp14:anchorId="3F8AC1D0" wp14:editId="493A2A1E">
                <wp:simplePos x="0" y="0"/>
                <wp:positionH relativeFrom="column">
                  <wp:posOffset>2297430</wp:posOffset>
                </wp:positionH>
                <wp:positionV relativeFrom="paragraph">
                  <wp:posOffset>57150</wp:posOffset>
                </wp:positionV>
                <wp:extent cx="2643505" cy="6381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35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0F242" w14:textId="77777777" w:rsidR="00340F0A" w:rsidRDefault="00340F0A" w:rsidP="00ED6C66">
                            <w:pPr>
                              <w:pStyle w:val="berschrift1"/>
                              <w:jc w:val="center"/>
                              <w:rPr>
                                <w:sz w:val="32"/>
                                <w:szCs w:val="32"/>
                              </w:rPr>
                            </w:pPr>
                            <w:r w:rsidRPr="00350AC1">
                              <w:rPr>
                                <w:sz w:val="32"/>
                                <w:szCs w:val="32"/>
                              </w:rPr>
                              <w:t>Betriebsanweisung</w:t>
                            </w:r>
                          </w:p>
                          <w:p w14:paraId="5F4AA5A4" w14:textId="77777777" w:rsidR="008379E2" w:rsidRPr="00631C59" w:rsidRDefault="00631C59" w:rsidP="008379E2">
                            <w:pPr>
                              <w:jc w:val="center"/>
                              <w:rPr>
                                <w:rFonts w:cs="Arial"/>
                                <w:sz w:val="22"/>
                                <w:szCs w:val="22"/>
                              </w:rPr>
                            </w:pPr>
                            <w:r w:rsidRPr="00631C59">
                              <w:rPr>
                                <w:rFonts w:cs="Arial"/>
                                <w:sz w:val="22"/>
                                <w:szCs w:val="22"/>
                              </w:rPr>
                              <w:t>gemäß § 14 GefStoffV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C1D0" id="Text Box 2" o:spid="_x0000_s1027" type="#_x0000_t202" style="position:absolute;left:0;text-align:left;margin-left:180.9pt;margin-top:4.5pt;width:208.1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" filled="f" stroked="f">
                <v:textbox>
                  <w:txbxContent>
                    <w:p w14:paraId="40B0F242" w14:textId="77777777" w:rsidR="00340F0A" w:rsidRDefault="00340F0A" w:rsidP="00ED6C66">
                      <w:pPr>
                        <w:pStyle w:val="berschrift1"/>
                        <w:jc w:val="center"/>
                        <w:rPr>
                          <w:sz w:val="32"/>
                          <w:szCs w:val="32"/>
                        </w:rPr>
                      </w:pPr>
                      <w:r w:rsidRPr="00350AC1">
                        <w:rPr>
                          <w:sz w:val="32"/>
                          <w:szCs w:val="32"/>
                        </w:rPr>
                        <w:t>Betriebsanweisung</w:t>
                      </w:r>
                    </w:p>
                    <w:p w14:paraId="5F4AA5A4" w14:textId="77777777" w:rsidR="008379E2" w:rsidRPr="00631C59" w:rsidRDefault="00631C59" w:rsidP="008379E2">
                      <w:pPr>
                        <w:jc w:val="center"/>
                        <w:rPr>
                          <w:rFonts w:cs="Arial"/>
                          <w:sz w:val="22"/>
                          <w:szCs w:val="22"/>
                        </w:rPr>
                      </w:pPr>
                      <w:r w:rsidRPr="00631C59">
                        <w:rPr>
                          <w:rFonts w:cs="Arial"/>
                          <w:sz w:val="22"/>
                          <w:szCs w:val="22"/>
                        </w:rPr>
                        <w:t>gemäß § 14 GefStoffV</w:t>
                      </w:r>
                    </w:p>
                  </w:txbxContent>
                </v:textbox>
              </v:shape>
            </w:pict>
          </mc:Fallback>
        </mc:AlternateContent>
      </w:r>
      <w:r w:rsidR="00C30805" w:rsidRPr="008379E2">
        <w:rPr>
          <w:b/>
          <w:spacing w:val="10"/>
          <w:sz w:val="22"/>
          <w:szCs w:val="22"/>
        </w:rPr>
        <w:t xml:space="preserve">Universität Würzburg </w:t>
      </w:r>
    </w:p>
    <w:p w14:paraId="13DF9624" w14:textId="77777777" w:rsidR="006239FB" w:rsidRDefault="00275CBD" w:rsidP="00275CBD">
      <w:pPr>
        <w:ind w:firstLine="142"/>
        <w:rPr>
          <w:sz w:val="22"/>
          <w:szCs w:val="22"/>
        </w:rPr>
      </w:pPr>
      <w:r>
        <w:rPr>
          <w:sz w:val="22"/>
          <w:szCs w:val="22"/>
        </w:rPr>
        <w:fldChar w:fldCharType="begin">
          <w:ffData>
            <w:name w:val="Text9"/>
            <w:enabled/>
            <w:calcOnExit w:val="0"/>
            <w:textInput/>
          </w:ffData>
        </w:fldChar>
      </w:r>
      <w:bookmarkStart w:id="0"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p w14:paraId="038F95BC" w14:textId="77777777" w:rsidR="00275CBD" w:rsidRDefault="00275CBD" w:rsidP="00275CBD">
      <w:pPr>
        <w:ind w:firstLine="142"/>
        <w:rPr>
          <w:sz w:val="22"/>
          <w:szCs w:val="22"/>
        </w:rPr>
      </w:pPr>
      <w:r>
        <w:rPr>
          <w:sz w:val="22"/>
          <w:szCs w:val="22"/>
        </w:rPr>
        <w:fldChar w:fldCharType="begin">
          <w:ffData>
            <w:name w:val="Text10"/>
            <w:enabled/>
            <w:calcOnExit w:val="0"/>
            <w:textInput/>
          </w:ffData>
        </w:fldChar>
      </w:r>
      <w:bookmarkStart w:id="1"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14:paraId="366FF8AE" w14:textId="77777777" w:rsidR="00275CBD" w:rsidRDefault="00275CBD" w:rsidP="00275CBD">
      <w:pPr>
        <w:ind w:firstLine="142"/>
        <w:rPr>
          <w:sz w:val="22"/>
          <w:szCs w:val="22"/>
        </w:rPr>
      </w:pPr>
      <w:r>
        <w:rPr>
          <w:sz w:val="22"/>
          <w:szCs w:val="22"/>
        </w:rPr>
        <w:fldChar w:fldCharType="begin">
          <w:ffData>
            <w:name w:val="Text11"/>
            <w:enabled/>
            <w:calcOnExit w:val="0"/>
            <w:textInput/>
          </w:ffData>
        </w:fldChar>
      </w:r>
      <w:bookmarkStart w:id="2"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p w14:paraId="00A40B93" w14:textId="77777777" w:rsidR="00275CBD" w:rsidRPr="00275CBD" w:rsidRDefault="00275CBD" w:rsidP="00275CBD">
      <w:pPr>
        <w:ind w:firstLine="142"/>
        <w:rPr>
          <w:sz w:val="18"/>
          <w:szCs w:val="18"/>
        </w:rPr>
      </w:pPr>
    </w:p>
    <w:p w14:paraId="305CAA25" w14:textId="77777777" w:rsidR="00C95656" w:rsidRDefault="00ED2661" w:rsidP="008379E2">
      <w:pPr>
        <w:ind w:firstLine="142"/>
        <w:rPr>
          <w:sz w:val="22"/>
          <w:szCs w:val="22"/>
        </w:rPr>
      </w:pPr>
      <w:r w:rsidRPr="008379E2">
        <w:rPr>
          <w:sz w:val="22"/>
          <w:szCs w:val="22"/>
        </w:rPr>
        <w:t xml:space="preserve">Bearbeitungsstand: </w:t>
      </w:r>
      <w:r w:rsidR="00275CBD">
        <w:rPr>
          <w:sz w:val="22"/>
          <w:szCs w:val="22"/>
        </w:rPr>
        <w:fldChar w:fldCharType="begin">
          <w:ffData>
            <w:name w:val="Text12"/>
            <w:enabled/>
            <w:calcOnExit w:val="0"/>
            <w:textInput/>
          </w:ffData>
        </w:fldChar>
      </w:r>
      <w:bookmarkStart w:id="3" w:name="Text12"/>
      <w:r w:rsidR="00275CBD">
        <w:rPr>
          <w:sz w:val="22"/>
          <w:szCs w:val="22"/>
        </w:rPr>
        <w:instrText xml:space="preserve"> FORMTEXT </w:instrText>
      </w:r>
      <w:r w:rsidR="00275CBD">
        <w:rPr>
          <w:sz w:val="22"/>
          <w:szCs w:val="22"/>
        </w:rPr>
      </w:r>
      <w:r w:rsidR="00275CBD">
        <w:rPr>
          <w:sz w:val="22"/>
          <w:szCs w:val="22"/>
        </w:rPr>
        <w:fldChar w:fldCharType="separate"/>
      </w:r>
      <w:r w:rsidR="00275CBD">
        <w:rPr>
          <w:noProof/>
          <w:sz w:val="22"/>
          <w:szCs w:val="22"/>
        </w:rPr>
        <w:t> </w:t>
      </w:r>
      <w:r w:rsidR="00275CBD">
        <w:rPr>
          <w:noProof/>
          <w:sz w:val="22"/>
          <w:szCs w:val="22"/>
        </w:rPr>
        <w:t> </w:t>
      </w:r>
      <w:r w:rsidR="00275CBD">
        <w:rPr>
          <w:noProof/>
          <w:sz w:val="22"/>
          <w:szCs w:val="22"/>
        </w:rPr>
        <w:t> </w:t>
      </w:r>
      <w:r w:rsidR="00275CBD">
        <w:rPr>
          <w:noProof/>
          <w:sz w:val="22"/>
          <w:szCs w:val="22"/>
        </w:rPr>
        <w:t> </w:t>
      </w:r>
      <w:r w:rsidR="00275CBD">
        <w:rPr>
          <w:noProof/>
          <w:sz w:val="22"/>
          <w:szCs w:val="22"/>
        </w:rPr>
        <w:t> </w:t>
      </w:r>
      <w:r w:rsidR="00275CBD">
        <w:rPr>
          <w:sz w:val="22"/>
          <w:szCs w:val="22"/>
        </w:rPr>
        <w:fldChar w:fldCharType="end"/>
      </w:r>
      <w:bookmarkEnd w:id="3"/>
    </w:p>
    <w:p w14:paraId="6DF81991" w14:textId="77777777" w:rsidR="00E35CE4" w:rsidRPr="008379E2" w:rsidRDefault="00CA0E59" w:rsidP="008379E2">
      <w:pPr>
        <w:ind w:firstLine="142"/>
        <w:rPr>
          <w:sz w:val="22"/>
          <w:szCs w:val="22"/>
        </w:rPr>
      </w:pPr>
      <w:r w:rsidRPr="008379E2">
        <w:rPr>
          <w:sz w:val="22"/>
          <w:szCs w:val="22"/>
        </w:rPr>
        <w:t>Arbeitsb</w:t>
      </w:r>
      <w:r w:rsidR="00E35CE4" w:rsidRPr="008379E2">
        <w:rPr>
          <w:sz w:val="22"/>
          <w:szCs w:val="22"/>
        </w:rPr>
        <w:t>ereich:</w:t>
      </w:r>
      <w:r w:rsidR="006239FB">
        <w:rPr>
          <w:sz w:val="22"/>
          <w:szCs w:val="22"/>
        </w:rPr>
        <w:t xml:space="preserve"> </w:t>
      </w:r>
      <w:r w:rsidR="00275CBD">
        <w:rPr>
          <w:sz w:val="22"/>
          <w:szCs w:val="22"/>
        </w:rPr>
        <w:fldChar w:fldCharType="begin">
          <w:ffData>
            <w:name w:val="Text13"/>
            <w:enabled/>
            <w:calcOnExit w:val="0"/>
            <w:textInput/>
          </w:ffData>
        </w:fldChar>
      </w:r>
      <w:bookmarkStart w:id="4" w:name="Text13"/>
      <w:r w:rsidR="00275CBD">
        <w:rPr>
          <w:sz w:val="22"/>
          <w:szCs w:val="22"/>
        </w:rPr>
        <w:instrText xml:space="preserve"> FORMTEXT </w:instrText>
      </w:r>
      <w:r w:rsidR="00275CBD">
        <w:rPr>
          <w:sz w:val="22"/>
          <w:szCs w:val="22"/>
        </w:rPr>
      </w:r>
      <w:r w:rsidR="00275CBD">
        <w:rPr>
          <w:sz w:val="22"/>
          <w:szCs w:val="22"/>
        </w:rPr>
        <w:fldChar w:fldCharType="separate"/>
      </w:r>
      <w:r w:rsidR="00275CBD">
        <w:rPr>
          <w:noProof/>
          <w:sz w:val="22"/>
          <w:szCs w:val="22"/>
        </w:rPr>
        <w:t> </w:t>
      </w:r>
      <w:r w:rsidR="00275CBD">
        <w:rPr>
          <w:noProof/>
          <w:sz w:val="22"/>
          <w:szCs w:val="22"/>
        </w:rPr>
        <w:t> </w:t>
      </w:r>
      <w:r w:rsidR="00275CBD">
        <w:rPr>
          <w:noProof/>
          <w:sz w:val="22"/>
          <w:szCs w:val="22"/>
        </w:rPr>
        <w:t> </w:t>
      </w:r>
      <w:r w:rsidR="00275CBD">
        <w:rPr>
          <w:noProof/>
          <w:sz w:val="22"/>
          <w:szCs w:val="22"/>
        </w:rPr>
        <w:t> </w:t>
      </w:r>
      <w:r w:rsidR="00275CBD">
        <w:rPr>
          <w:noProof/>
          <w:sz w:val="22"/>
          <w:szCs w:val="22"/>
        </w:rPr>
        <w:t> </w:t>
      </w:r>
      <w:r w:rsidR="00275CBD">
        <w:rPr>
          <w:sz w:val="22"/>
          <w:szCs w:val="22"/>
        </w:rPr>
        <w:fldChar w:fldCharType="end"/>
      </w:r>
      <w:bookmarkEnd w:id="4"/>
    </w:p>
    <w:p w14:paraId="61F9C9FF" w14:textId="77777777" w:rsidR="00EC2071" w:rsidRPr="00D53996" w:rsidRDefault="00EC2071" w:rsidP="008379E2">
      <w:pPr>
        <w:ind w:firstLine="142"/>
        <w:rPr>
          <w:sz w:val="10"/>
          <w:szCs w:val="10"/>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8"/>
        <w:gridCol w:w="9705"/>
      </w:tblGrid>
      <w:tr w:rsidR="00417A10" w14:paraId="5EBDB8EC" w14:textId="77777777" w:rsidTr="003E7677">
        <w:trPr>
          <w:trHeight w:val="364"/>
        </w:trPr>
        <w:tc>
          <w:tcPr>
            <w:tcW w:w="0" w:type="auto"/>
            <w:gridSpan w:val="2"/>
            <w:tcBorders>
              <w:top w:val="nil"/>
              <w:left w:val="nil"/>
              <w:bottom w:val="nil"/>
              <w:right w:val="nil"/>
            </w:tcBorders>
            <w:shd w:val="clear" w:color="auto" w:fill="FF6600"/>
          </w:tcPr>
          <w:p w14:paraId="46C716AD" w14:textId="77777777" w:rsidR="00417A10" w:rsidRDefault="00B73975" w:rsidP="00B73975">
            <w:pPr>
              <w:pStyle w:val="berschrift2"/>
              <w:jc w:val="center"/>
              <w:rPr>
                <w:b/>
              </w:rPr>
            </w:pPr>
            <w:r>
              <w:rPr>
                <w:b/>
              </w:rPr>
              <w:t>Anwendungsbereich</w:t>
            </w:r>
          </w:p>
        </w:tc>
      </w:tr>
      <w:tr w:rsidR="00663A0D" w14:paraId="686543A1" w14:textId="77777777" w:rsidTr="006A28EC">
        <w:trPr>
          <w:trHeight w:val="771"/>
        </w:trPr>
        <w:tc>
          <w:tcPr>
            <w:tcW w:w="0" w:type="auto"/>
            <w:tcBorders>
              <w:top w:val="nil"/>
              <w:bottom w:val="nil"/>
            </w:tcBorders>
          </w:tcPr>
          <w:p w14:paraId="2F6C19EA" w14:textId="77777777" w:rsidR="004E59E6" w:rsidRDefault="004E59E6">
            <w:pPr>
              <w:spacing w:before="60" w:after="60"/>
              <w:jc w:val="center"/>
            </w:pPr>
          </w:p>
          <w:p w14:paraId="612AFA3A" w14:textId="77777777" w:rsidR="008379E2" w:rsidRDefault="008379E2">
            <w:pPr>
              <w:spacing w:before="60" w:after="60"/>
              <w:jc w:val="center"/>
            </w:pPr>
          </w:p>
        </w:tc>
        <w:tc>
          <w:tcPr>
            <w:tcW w:w="0" w:type="auto"/>
            <w:tcBorders>
              <w:top w:val="nil"/>
              <w:bottom w:val="nil"/>
            </w:tcBorders>
            <w:vAlign w:val="center"/>
          </w:tcPr>
          <w:p w14:paraId="48CE6334" w14:textId="77777777" w:rsidR="00631C59" w:rsidRPr="009156A4" w:rsidRDefault="00631C59" w:rsidP="00631C59">
            <w:pPr>
              <w:ind w:left="58"/>
              <w:rPr>
                <w:b/>
                <w:sz w:val="28"/>
                <w:szCs w:val="28"/>
              </w:rPr>
            </w:pPr>
            <w:r>
              <w:rPr>
                <w:b/>
                <w:sz w:val="28"/>
                <w:szCs w:val="28"/>
              </w:rPr>
              <w:t xml:space="preserve">                    </w:t>
            </w:r>
            <w:r w:rsidR="002B688C">
              <w:rPr>
                <w:b/>
                <w:sz w:val="28"/>
                <w:szCs w:val="28"/>
              </w:rPr>
              <w:t xml:space="preserve">    </w:t>
            </w:r>
            <w:r w:rsidRPr="009156A4">
              <w:rPr>
                <w:b/>
                <w:sz w:val="28"/>
                <w:szCs w:val="28"/>
              </w:rPr>
              <w:t>Trockeneis – Kohlendioxid CO</w:t>
            </w:r>
            <w:r w:rsidRPr="009156A4">
              <w:rPr>
                <w:b/>
                <w:sz w:val="28"/>
                <w:szCs w:val="28"/>
                <w:vertAlign w:val="subscript"/>
              </w:rPr>
              <w:t>2</w:t>
            </w:r>
            <w:r w:rsidRPr="009156A4">
              <w:rPr>
                <w:b/>
                <w:sz w:val="28"/>
                <w:szCs w:val="28"/>
              </w:rPr>
              <w:t>, fest</w:t>
            </w:r>
          </w:p>
          <w:p w14:paraId="30C09D74" w14:textId="77777777" w:rsidR="00B2351F" w:rsidRPr="002B688C" w:rsidRDefault="00631C59" w:rsidP="008379E2">
            <w:pPr>
              <w:ind w:left="58"/>
              <w:rPr>
                <w:sz w:val="20"/>
              </w:rPr>
            </w:pPr>
            <w:r>
              <w:rPr>
                <w:sz w:val="22"/>
                <w:szCs w:val="22"/>
              </w:rPr>
              <w:t xml:space="preserve">      </w:t>
            </w:r>
            <w:r w:rsidR="002B688C">
              <w:rPr>
                <w:sz w:val="22"/>
                <w:szCs w:val="22"/>
              </w:rPr>
              <w:t xml:space="preserve">     </w:t>
            </w:r>
            <w:r w:rsidR="008379E2" w:rsidRPr="002B688C">
              <w:rPr>
                <w:sz w:val="20"/>
              </w:rPr>
              <w:t>Diese Betriebsanweisung gilt für den Umgang mit Kohlendioxid, fest (Trockeneis).</w:t>
            </w:r>
          </w:p>
        </w:tc>
      </w:tr>
      <w:tr w:rsidR="00417A10" w14:paraId="2E9692EB" w14:textId="77777777" w:rsidTr="003E7677">
        <w:trPr>
          <w:trHeight w:val="349"/>
        </w:trPr>
        <w:tc>
          <w:tcPr>
            <w:tcW w:w="0" w:type="auto"/>
            <w:gridSpan w:val="2"/>
            <w:tcBorders>
              <w:top w:val="nil"/>
              <w:left w:val="nil"/>
              <w:bottom w:val="nil"/>
              <w:right w:val="nil"/>
            </w:tcBorders>
            <w:shd w:val="clear" w:color="auto" w:fill="FF6600"/>
          </w:tcPr>
          <w:p w14:paraId="0FE06530" w14:textId="77777777" w:rsidR="00417A10" w:rsidRDefault="00B73975">
            <w:pPr>
              <w:pStyle w:val="berschrift3"/>
            </w:pPr>
            <w:r>
              <w:t>Gefahren für Mensch und Umwelt</w:t>
            </w:r>
          </w:p>
        </w:tc>
      </w:tr>
      <w:tr w:rsidR="00663A0D" w:rsidRPr="00A50B5A" w14:paraId="6F1294AC" w14:textId="77777777" w:rsidTr="00A76A95">
        <w:trPr>
          <w:trHeight w:val="1247"/>
        </w:trPr>
        <w:tc>
          <w:tcPr>
            <w:tcW w:w="1272" w:type="dxa"/>
            <w:tcBorders>
              <w:top w:val="nil"/>
              <w:bottom w:val="nil"/>
            </w:tcBorders>
          </w:tcPr>
          <w:p w14:paraId="618F08DA" w14:textId="77777777" w:rsidR="009156A4" w:rsidRDefault="009156A4" w:rsidP="009156A4">
            <w:pPr>
              <w:spacing w:before="120" w:after="60"/>
              <w:jc w:val="center"/>
            </w:pPr>
            <w:r>
              <w:rPr>
                <w:noProof/>
              </w:rPr>
              <w:drawing>
                <wp:inline distT="0" distB="0" distL="0" distR="0" wp14:anchorId="576EADC5" wp14:editId="4C0D357C">
                  <wp:extent cx="556968" cy="490412"/>
                  <wp:effectExtent l="0" t="0" r="0" b="5080"/>
                  <wp:docPr id="3" name="Grafik 3" descr="W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775" cy="585336"/>
                          </a:xfrm>
                          <a:prstGeom prst="rect">
                            <a:avLst/>
                          </a:prstGeom>
                          <a:noFill/>
                          <a:ln>
                            <a:noFill/>
                          </a:ln>
                        </pic:spPr>
                      </pic:pic>
                    </a:graphicData>
                  </a:graphic>
                </wp:inline>
              </w:drawing>
            </w:r>
          </w:p>
          <w:p w14:paraId="475377F9" w14:textId="77777777" w:rsidR="00631C59" w:rsidRDefault="00631C59">
            <w:pPr>
              <w:spacing w:before="120" w:after="60"/>
            </w:pPr>
            <w:r>
              <w:rPr>
                <w:noProof/>
              </w:rPr>
              <w:drawing>
                <wp:inline distT="0" distB="0" distL="0" distR="0" wp14:anchorId="31C9A47F" wp14:editId="1FB87CCC">
                  <wp:extent cx="669600" cy="630000"/>
                  <wp:effectExtent l="0" t="0" r="0" b="0"/>
                  <wp:docPr id="4" name="Grafik 4" descr="warnung-vor-erst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ung-vor-erstick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0" cy="630000"/>
                          </a:xfrm>
                          <a:prstGeom prst="rect">
                            <a:avLst/>
                          </a:prstGeom>
                          <a:noFill/>
                          <a:ln>
                            <a:noFill/>
                          </a:ln>
                        </pic:spPr>
                      </pic:pic>
                    </a:graphicData>
                  </a:graphic>
                </wp:inline>
              </w:drawing>
            </w:r>
          </w:p>
        </w:tc>
        <w:tc>
          <w:tcPr>
            <w:tcW w:w="9651" w:type="dxa"/>
            <w:tcBorders>
              <w:top w:val="nil"/>
              <w:bottom w:val="nil"/>
            </w:tcBorders>
            <w:vAlign w:val="center"/>
          </w:tcPr>
          <w:p w14:paraId="682E710F" w14:textId="77777777" w:rsidR="00631C59" w:rsidRPr="00E80C03" w:rsidRDefault="00631C59" w:rsidP="005F4943">
            <w:pPr>
              <w:numPr>
                <w:ilvl w:val="0"/>
                <w:numId w:val="42"/>
              </w:numPr>
              <w:spacing w:before="40"/>
              <w:ind w:left="272" w:hanging="216"/>
              <w:rPr>
                <w:sz w:val="18"/>
                <w:szCs w:val="18"/>
              </w:rPr>
            </w:pPr>
            <w:r w:rsidRPr="00E80C03">
              <w:rPr>
                <w:sz w:val="18"/>
                <w:szCs w:val="18"/>
              </w:rPr>
              <w:t>Gefahr von Kaltverbrennungen (-78°C) und Erfrierungen bei Hautkontakt.</w:t>
            </w:r>
          </w:p>
          <w:p w14:paraId="58B431FA" w14:textId="77777777" w:rsidR="00FC3FD3" w:rsidRPr="005F4943" w:rsidRDefault="005E28F5" w:rsidP="00F758C9">
            <w:pPr>
              <w:pStyle w:val="Listenabsatz"/>
              <w:numPr>
                <w:ilvl w:val="0"/>
                <w:numId w:val="42"/>
              </w:numPr>
              <w:overflowPunct/>
              <w:ind w:left="272" w:hanging="216"/>
              <w:textAlignment w:val="auto"/>
              <w:rPr>
                <w:rFonts w:cs="Arial"/>
                <w:sz w:val="18"/>
                <w:szCs w:val="18"/>
              </w:rPr>
            </w:pPr>
            <w:r w:rsidRPr="005F4943">
              <w:rPr>
                <w:rFonts w:cs="Arial"/>
                <w:sz w:val="18"/>
                <w:szCs w:val="18"/>
              </w:rPr>
              <w:t>Beim Verdampfen verdrängt CO</w:t>
            </w:r>
            <w:r w:rsidRPr="005F4943">
              <w:rPr>
                <w:rFonts w:cs="Arial"/>
                <w:sz w:val="18"/>
                <w:szCs w:val="18"/>
                <w:vertAlign w:val="subscript"/>
              </w:rPr>
              <w:t>2</w:t>
            </w:r>
            <w:r w:rsidRPr="005F4943">
              <w:rPr>
                <w:rFonts w:cs="Arial"/>
                <w:sz w:val="18"/>
                <w:szCs w:val="18"/>
              </w:rPr>
              <w:t xml:space="preserve"> den Luftsauerstoff und wirkt in höheren Konzentrationen (auch bei</w:t>
            </w:r>
            <w:r w:rsidR="00BF7B59" w:rsidRPr="005F4943">
              <w:rPr>
                <w:rFonts w:cs="Arial"/>
                <w:sz w:val="18"/>
                <w:szCs w:val="18"/>
              </w:rPr>
              <w:t xml:space="preserve"> einem ausreichenden Sauerstoffgehalt von z.B. 18 %) ab ca. 5 % erstickend.</w:t>
            </w:r>
            <w:r w:rsidR="005F4943" w:rsidRPr="005F4943">
              <w:rPr>
                <w:rFonts w:cs="Arial"/>
                <w:sz w:val="18"/>
                <w:szCs w:val="18"/>
              </w:rPr>
              <w:t xml:space="preserve"> </w:t>
            </w:r>
            <w:r w:rsidR="00BF7B59" w:rsidRPr="005F4943">
              <w:rPr>
                <w:rFonts w:cs="Arial"/>
                <w:sz w:val="18"/>
                <w:szCs w:val="18"/>
              </w:rPr>
              <w:t>A</w:t>
            </w:r>
            <w:r w:rsidRPr="005F4943">
              <w:rPr>
                <w:rFonts w:cs="Arial"/>
                <w:sz w:val="18"/>
                <w:szCs w:val="18"/>
              </w:rPr>
              <w:t xml:space="preserve">us 1 kg Trockeneis entstehen </w:t>
            </w:r>
            <w:r w:rsidR="00BF7B59" w:rsidRPr="005F4943">
              <w:rPr>
                <w:rFonts w:cs="Arial"/>
                <w:sz w:val="18"/>
                <w:szCs w:val="18"/>
              </w:rPr>
              <w:t xml:space="preserve">ca. </w:t>
            </w:r>
            <w:r w:rsidRPr="005F4943">
              <w:rPr>
                <w:rFonts w:cs="Arial"/>
                <w:sz w:val="18"/>
                <w:szCs w:val="18"/>
              </w:rPr>
              <w:t>500 Liter Gas</w:t>
            </w:r>
            <w:r w:rsidR="00BF7B59" w:rsidRPr="005F4943">
              <w:rPr>
                <w:rFonts w:cs="Arial"/>
                <w:sz w:val="18"/>
                <w:szCs w:val="18"/>
              </w:rPr>
              <w:t>.</w:t>
            </w:r>
          </w:p>
          <w:p w14:paraId="13EE2262" w14:textId="77777777" w:rsidR="00E16A3D" w:rsidRPr="005F4943" w:rsidRDefault="005E28F5" w:rsidP="00E82B7B">
            <w:pPr>
              <w:pStyle w:val="Listenabsatz"/>
              <w:numPr>
                <w:ilvl w:val="0"/>
                <w:numId w:val="42"/>
              </w:numPr>
              <w:overflowPunct/>
              <w:ind w:left="272" w:hanging="216"/>
              <w:textAlignment w:val="auto"/>
              <w:rPr>
                <w:rFonts w:cs="Arial"/>
                <w:sz w:val="18"/>
                <w:szCs w:val="18"/>
              </w:rPr>
            </w:pPr>
            <w:proofErr w:type="gramStart"/>
            <w:r w:rsidRPr="005F4943">
              <w:rPr>
                <w:rFonts w:cs="Arial"/>
                <w:sz w:val="18"/>
                <w:szCs w:val="18"/>
              </w:rPr>
              <w:t>Bei  höheren</w:t>
            </w:r>
            <w:proofErr w:type="gramEnd"/>
            <w:r w:rsidRPr="005F4943">
              <w:rPr>
                <w:rFonts w:cs="Arial"/>
                <w:sz w:val="18"/>
                <w:szCs w:val="18"/>
              </w:rPr>
              <w:t xml:space="preserve"> Konzentrationen besteht </w:t>
            </w:r>
            <w:r w:rsidRPr="005F4943">
              <w:rPr>
                <w:rFonts w:cs="Arial"/>
                <w:b/>
                <w:sz w:val="18"/>
                <w:szCs w:val="18"/>
              </w:rPr>
              <w:t>unmerkliche Erstickungsgefahr</w:t>
            </w:r>
            <w:r w:rsidRPr="005F4943">
              <w:rPr>
                <w:rFonts w:cs="Arial"/>
                <w:sz w:val="18"/>
                <w:szCs w:val="18"/>
              </w:rPr>
              <w:t>!</w:t>
            </w:r>
            <w:r w:rsidR="005F4943" w:rsidRPr="005F4943">
              <w:rPr>
                <w:rFonts w:cs="Arial"/>
                <w:sz w:val="18"/>
                <w:szCs w:val="18"/>
              </w:rPr>
              <w:t xml:space="preserve"> </w:t>
            </w:r>
            <w:r w:rsidR="005F4943">
              <w:rPr>
                <w:rFonts w:cs="Arial"/>
                <w:sz w:val="18"/>
                <w:szCs w:val="18"/>
              </w:rPr>
              <w:t xml:space="preserve">  </w:t>
            </w:r>
            <w:r w:rsidRPr="005F4943">
              <w:rPr>
                <w:rFonts w:cs="Arial"/>
                <w:sz w:val="18"/>
                <w:szCs w:val="18"/>
              </w:rPr>
              <w:t xml:space="preserve">Symptome: Schläfrigkeit, Unwohlsein, Blutdruckanstieg, Atemnot, Verlust der Bewegungsfähigkeit und des Bewusstseins. </w:t>
            </w:r>
          </w:p>
          <w:p w14:paraId="31A9C5EC" w14:textId="77777777" w:rsidR="00BF7B59" w:rsidRPr="00E80C03" w:rsidRDefault="00BF7B59" w:rsidP="005F4943">
            <w:pPr>
              <w:pStyle w:val="Listenabsatz"/>
              <w:numPr>
                <w:ilvl w:val="0"/>
                <w:numId w:val="42"/>
              </w:numPr>
              <w:overflowPunct/>
              <w:ind w:left="272" w:hanging="216"/>
              <w:textAlignment w:val="auto"/>
              <w:rPr>
                <w:rFonts w:cs="Arial"/>
                <w:sz w:val="18"/>
                <w:szCs w:val="18"/>
              </w:rPr>
            </w:pPr>
            <w:r w:rsidRPr="00E80C03">
              <w:rPr>
                <w:rFonts w:cs="Arial"/>
                <w:sz w:val="18"/>
                <w:szCs w:val="18"/>
              </w:rPr>
              <w:t xml:space="preserve">Das durch Verdampfen freigesetzte Gas ist schwerer als Luft und kann sich in tiefergelegenen Räumen </w:t>
            </w:r>
            <w:r w:rsidR="009156A4">
              <w:rPr>
                <w:rFonts w:cs="Arial"/>
                <w:sz w:val="18"/>
                <w:szCs w:val="18"/>
              </w:rPr>
              <w:br/>
            </w:r>
            <w:r w:rsidRPr="00E80C03">
              <w:rPr>
                <w:rFonts w:cs="Arial"/>
                <w:sz w:val="18"/>
                <w:szCs w:val="18"/>
              </w:rPr>
              <w:t>ansammeln.</w:t>
            </w:r>
          </w:p>
          <w:p w14:paraId="591AAAAD" w14:textId="77777777" w:rsidR="00BF7B59" w:rsidRPr="00025AD1" w:rsidRDefault="00BF7B59" w:rsidP="005F4943">
            <w:pPr>
              <w:pStyle w:val="Listenabsatz"/>
              <w:numPr>
                <w:ilvl w:val="0"/>
                <w:numId w:val="42"/>
              </w:numPr>
              <w:overflowPunct/>
              <w:spacing w:after="40"/>
              <w:ind w:left="272" w:hanging="216"/>
              <w:textAlignment w:val="auto"/>
              <w:rPr>
                <w:rFonts w:cs="Arial"/>
                <w:sz w:val="20"/>
              </w:rPr>
            </w:pPr>
            <w:proofErr w:type="spellStart"/>
            <w:r w:rsidRPr="00E80C03">
              <w:rPr>
                <w:rFonts w:cs="Arial"/>
                <w:sz w:val="18"/>
                <w:szCs w:val="18"/>
              </w:rPr>
              <w:t>Berstgefahr</w:t>
            </w:r>
            <w:proofErr w:type="spellEnd"/>
            <w:r w:rsidRPr="00E80C03">
              <w:rPr>
                <w:rFonts w:cs="Arial"/>
                <w:sz w:val="18"/>
                <w:szCs w:val="18"/>
              </w:rPr>
              <w:t xml:space="preserve"> durch Druckaufbau in dicht geschlossenen Behältern.</w:t>
            </w:r>
          </w:p>
        </w:tc>
      </w:tr>
      <w:tr w:rsidR="00417A10" w14:paraId="119DFDB8" w14:textId="77777777" w:rsidTr="003E7677">
        <w:trPr>
          <w:trHeight w:val="265"/>
        </w:trPr>
        <w:tc>
          <w:tcPr>
            <w:tcW w:w="0" w:type="auto"/>
            <w:gridSpan w:val="2"/>
            <w:tcBorders>
              <w:top w:val="nil"/>
              <w:left w:val="nil"/>
              <w:bottom w:val="nil"/>
              <w:right w:val="nil"/>
            </w:tcBorders>
            <w:shd w:val="clear" w:color="auto" w:fill="FF6600"/>
          </w:tcPr>
          <w:p w14:paraId="36DE84EB" w14:textId="77777777" w:rsidR="00417A10" w:rsidRPr="00B73975" w:rsidRDefault="00ED6C66" w:rsidP="00A25AED">
            <w:pPr>
              <w:pStyle w:val="berschrift3"/>
            </w:pPr>
            <w:r>
              <w:t>Schutzmaßnahmen und Verhaltensregeln</w:t>
            </w:r>
          </w:p>
        </w:tc>
      </w:tr>
      <w:tr w:rsidR="00663A0D" w:rsidRPr="00564D81" w14:paraId="348B35D6" w14:textId="77777777" w:rsidTr="00A76A95">
        <w:trPr>
          <w:trHeight w:val="3175"/>
        </w:trPr>
        <w:tc>
          <w:tcPr>
            <w:tcW w:w="1272" w:type="dxa"/>
            <w:tcBorders>
              <w:top w:val="nil"/>
              <w:bottom w:val="nil"/>
            </w:tcBorders>
          </w:tcPr>
          <w:p w14:paraId="751B4738" w14:textId="77777777" w:rsidR="0010540B" w:rsidRDefault="0010540B" w:rsidP="0010540B">
            <w:pPr>
              <w:spacing w:after="60"/>
              <w:jc w:val="center"/>
              <w:rPr>
                <w:noProof/>
                <w:sz w:val="16"/>
                <w:szCs w:val="16"/>
              </w:rPr>
            </w:pPr>
          </w:p>
          <w:p w14:paraId="32882535" w14:textId="77777777" w:rsidR="00EC2071" w:rsidRPr="00970236" w:rsidRDefault="00EC2071" w:rsidP="0010540B">
            <w:pPr>
              <w:spacing w:after="60"/>
              <w:jc w:val="center"/>
              <w:rPr>
                <w:noProof/>
                <w:sz w:val="16"/>
                <w:szCs w:val="16"/>
              </w:rPr>
            </w:pPr>
          </w:p>
          <w:p w14:paraId="2C083174" w14:textId="77777777" w:rsidR="0010540B" w:rsidRDefault="00EC2071" w:rsidP="0010540B">
            <w:pPr>
              <w:spacing w:after="60"/>
              <w:jc w:val="center"/>
              <w:rPr>
                <w:noProof/>
                <w:sz w:val="20"/>
              </w:rPr>
            </w:pPr>
            <w:r>
              <w:rPr>
                <w:noProof/>
                <w:sz w:val="20"/>
              </w:rPr>
              <w:drawing>
                <wp:inline distT="0" distB="0" distL="0" distR="0" wp14:anchorId="03985DBA" wp14:editId="07506438">
                  <wp:extent cx="534229" cy="533450"/>
                  <wp:effectExtent l="0" t="0" r="0" b="0"/>
                  <wp:docPr id="8" name="Bild 4" descr="L:\StabsstelleAU\Fischer\Ingrid\Betriebsanweisungen\Symbole\M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tabsstelleAU\Fischer\Ingrid\Betriebsanweisungen\Symbole\M01.WMF"/>
                          <pic:cNvPicPr>
                            <a:picLocks noChangeAspect="1" noChangeArrowheads="1"/>
                          </pic:cNvPicPr>
                        </pic:nvPicPr>
                        <pic:blipFill>
                          <a:blip r:embed="rId10" cstate="print"/>
                          <a:srcRect/>
                          <a:stretch>
                            <a:fillRect/>
                          </a:stretch>
                        </pic:blipFill>
                        <pic:spPr bwMode="auto">
                          <a:xfrm>
                            <a:off x="0" y="0"/>
                            <a:ext cx="537285" cy="536502"/>
                          </a:xfrm>
                          <a:prstGeom prst="rect">
                            <a:avLst/>
                          </a:prstGeom>
                          <a:noFill/>
                          <a:ln w="9525">
                            <a:noFill/>
                            <a:miter lim="800000"/>
                            <a:headEnd/>
                            <a:tailEnd/>
                          </a:ln>
                        </pic:spPr>
                      </pic:pic>
                    </a:graphicData>
                  </a:graphic>
                </wp:inline>
              </w:drawing>
            </w:r>
          </w:p>
          <w:p w14:paraId="515E08C1" w14:textId="77777777" w:rsidR="00025AD1" w:rsidRDefault="00025AD1" w:rsidP="0010540B">
            <w:pPr>
              <w:spacing w:after="60"/>
              <w:jc w:val="center"/>
              <w:rPr>
                <w:noProof/>
                <w:sz w:val="20"/>
              </w:rPr>
            </w:pPr>
          </w:p>
          <w:p w14:paraId="1F82B73F" w14:textId="77777777" w:rsidR="009B3355" w:rsidRDefault="00025AD1" w:rsidP="0010540B">
            <w:pPr>
              <w:spacing w:after="60"/>
              <w:jc w:val="center"/>
              <w:rPr>
                <w:noProof/>
                <w:sz w:val="20"/>
              </w:rPr>
            </w:pPr>
            <w:r>
              <w:rPr>
                <w:noProof/>
                <w:sz w:val="20"/>
              </w:rPr>
              <w:drawing>
                <wp:inline distT="0" distB="0" distL="0" distR="0" wp14:anchorId="32215BF0" wp14:editId="44D0C461">
                  <wp:extent cx="515630" cy="515630"/>
                  <wp:effectExtent l="0" t="0" r="0" b="0"/>
                  <wp:docPr id="2" name="Bild 1" descr="L:\StabsstelleAU\Fischer\Ingrid\Betriebsanweisungen\Symbole\M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tabsstelleAU\Fischer\Ingrid\Betriebsanweisungen\Symbole\M06.WMF"/>
                          <pic:cNvPicPr>
                            <a:picLocks noChangeAspect="1" noChangeArrowheads="1"/>
                          </pic:cNvPicPr>
                        </pic:nvPicPr>
                        <pic:blipFill>
                          <a:blip r:embed="rId11" cstate="print"/>
                          <a:srcRect/>
                          <a:stretch>
                            <a:fillRect/>
                          </a:stretch>
                        </pic:blipFill>
                        <pic:spPr bwMode="auto">
                          <a:xfrm>
                            <a:off x="0" y="0"/>
                            <a:ext cx="518646" cy="518646"/>
                          </a:xfrm>
                          <a:prstGeom prst="rect">
                            <a:avLst/>
                          </a:prstGeom>
                          <a:noFill/>
                          <a:ln w="9525">
                            <a:noFill/>
                            <a:miter lim="800000"/>
                            <a:headEnd/>
                            <a:tailEnd/>
                          </a:ln>
                        </pic:spPr>
                      </pic:pic>
                    </a:graphicData>
                  </a:graphic>
                </wp:inline>
              </w:drawing>
            </w:r>
          </w:p>
        </w:tc>
        <w:tc>
          <w:tcPr>
            <w:tcW w:w="9651" w:type="dxa"/>
            <w:tcBorders>
              <w:top w:val="nil"/>
              <w:bottom w:val="nil"/>
            </w:tcBorders>
            <w:vAlign w:val="center"/>
          </w:tcPr>
          <w:p w14:paraId="74BCAB46" w14:textId="77777777" w:rsidR="00FC3FD3" w:rsidRPr="00E80C03" w:rsidRDefault="00F156EA" w:rsidP="005F4943">
            <w:pPr>
              <w:pStyle w:val="Listenabsatz"/>
              <w:numPr>
                <w:ilvl w:val="0"/>
                <w:numId w:val="33"/>
              </w:numPr>
              <w:overflowPunct/>
              <w:spacing w:before="120"/>
              <w:ind w:left="272" w:hanging="215"/>
              <w:textAlignment w:val="auto"/>
              <w:rPr>
                <w:rFonts w:cs="Arial"/>
                <w:sz w:val="18"/>
                <w:szCs w:val="18"/>
              </w:rPr>
            </w:pPr>
            <w:r w:rsidRPr="00E80C03">
              <w:rPr>
                <w:rFonts w:cs="Arial"/>
                <w:sz w:val="18"/>
                <w:szCs w:val="18"/>
              </w:rPr>
              <w:t>Berührung mit den Augen und der Haut vermeiden.</w:t>
            </w:r>
          </w:p>
          <w:p w14:paraId="05038FE6" w14:textId="77777777" w:rsidR="00F156EA" w:rsidRPr="00E80C03" w:rsidRDefault="00F156EA" w:rsidP="005F4943">
            <w:pPr>
              <w:pStyle w:val="Listenabsatz"/>
              <w:numPr>
                <w:ilvl w:val="0"/>
                <w:numId w:val="33"/>
              </w:numPr>
              <w:spacing w:after="120"/>
              <w:ind w:left="272" w:hanging="215"/>
              <w:rPr>
                <w:rFonts w:cs="Arial"/>
                <w:sz w:val="18"/>
                <w:szCs w:val="18"/>
              </w:rPr>
            </w:pPr>
            <w:r w:rsidRPr="00E80C03">
              <w:rPr>
                <w:rFonts w:cs="Arial"/>
                <w:sz w:val="18"/>
                <w:szCs w:val="18"/>
              </w:rPr>
              <w:t>Einatmen von Dämpfen vermeiden.</w:t>
            </w:r>
          </w:p>
          <w:p w14:paraId="74B41A95" w14:textId="77777777" w:rsidR="00F156EA" w:rsidRPr="00E80C03" w:rsidRDefault="00F156EA" w:rsidP="00964180">
            <w:pPr>
              <w:pStyle w:val="Listenabsatz"/>
              <w:numPr>
                <w:ilvl w:val="0"/>
                <w:numId w:val="33"/>
              </w:numPr>
              <w:overflowPunct/>
              <w:ind w:left="272" w:hanging="216"/>
              <w:textAlignment w:val="auto"/>
              <w:rPr>
                <w:rFonts w:cs="Arial"/>
                <w:sz w:val="18"/>
                <w:szCs w:val="18"/>
              </w:rPr>
            </w:pPr>
            <w:r w:rsidRPr="00E80C03">
              <w:rPr>
                <w:rFonts w:cs="Arial"/>
                <w:sz w:val="18"/>
                <w:szCs w:val="18"/>
              </w:rPr>
              <w:t xml:space="preserve">Augenschutz: </w:t>
            </w:r>
            <w:r w:rsidR="005F4943">
              <w:rPr>
                <w:rFonts w:cs="Arial"/>
                <w:sz w:val="18"/>
                <w:szCs w:val="18"/>
              </w:rPr>
              <w:t xml:space="preserve">  </w:t>
            </w:r>
            <w:r w:rsidRPr="00E80C03">
              <w:rPr>
                <w:rFonts w:cs="Arial"/>
                <w:sz w:val="18"/>
                <w:szCs w:val="18"/>
              </w:rPr>
              <w:t>Dichtschließende Schutzbrille tragen, ggf. Gesichtsschutzschirm benutzen.</w:t>
            </w:r>
          </w:p>
          <w:p w14:paraId="3C6CB087" w14:textId="77777777" w:rsidR="00D53996" w:rsidRDefault="00F156EA" w:rsidP="00D125C7">
            <w:pPr>
              <w:pStyle w:val="Listenabsatz"/>
              <w:numPr>
                <w:ilvl w:val="0"/>
                <w:numId w:val="33"/>
              </w:numPr>
              <w:overflowPunct/>
              <w:ind w:left="272" w:hanging="216"/>
              <w:textAlignment w:val="auto"/>
              <w:rPr>
                <w:rFonts w:cs="Arial"/>
                <w:sz w:val="18"/>
                <w:szCs w:val="18"/>
              </w:rPr>
            </w:pPr>
            <w:r w:rsidRPr="00D53996">
              <w:rPr>
                <w:rFonts w:cs="Arial"/>
                <w:sz w:val="18"/>
                <w:szCs w:val="18"/>
              </w:rPr>
              <w:t xml:space="preserve">Handschutz:   </w:t>
            </w:r>
            <w:r w:rsidR="005F4943" w:rsidRPr="00D53996">
              <w:rPr>
                <w:rFonts w:cs="Arial"/>
                <w:sz w:val="18"/>
                <w:szCs w:val="18"/>
              </w:rPr>
              <w:t xml:space="preserve">  </w:t>
            </w:r>
            <w:r w:rsidRPr="00D53996">
              <w:rPr>
                <w:rFonts w:cs="Arial"/>
                <w:sz w:val="18"/>
                <w:szCs w:val="18"/>
              </w:rPr>
              <w:t>Schutzhandschuhe aus Leder, für den direkten Kontakt Kälteschutzhandschuhe</w:t>
            </w:r>
            <w:r w:rsidR="00E80C03" w:rsidRPr="00D53996">
              <w:rPr>
                <w:rFonts w:cs="Arial"/>
                <w:sz w:val="18"/>
                <w:szCs w:val="18"/>
              </w:rPr>
              <w:t xml:space="preserve"> tragen.</w:t>
            </w:r>
          </w:p>
          <w:p w14:paraId="30BD0230" w14:textId="77777777" w:rsidR="00F156EA" w:rsidRPr="00D53996" w:rsidRDefault="00F156EA" w:rsidP="00D125C7">
            <w:pPr>
              <w:pStyle w:val="Listenabsatz"/>
              <w:numPr>
                <w:ilvl w:val="0"/>
                <w:numId w:val="33"/>
              </w:numPr>
              <w:overflowPunct/>
              <w:ind w:left="272" w:hanging="216"/>
              <w:textAlignment w:val="auto"/>
              <w:rPr>
                <w:rFonts w:cs="Arial"/>
                <w:sz w:val="18"/>
                <w:szCs w:val="18"/>
              </w:rPr>
            </w:pPr>
            <w:r w:rsidRPr="00D53996">
              <w:rPr>
                <w:rFonts w:cs="Arial"/>
                <w:sz w:val="18"/>
                <w:szCs w:val="18"/>
              </w:rPr>
              <w:t>Körperschutz:</w:t>
            </w:r>
            <w:r w:rsidR="005F4943" w:rsidRPr="00D53996">
              <w:rPr>
                <w:rFonts w:cs="Arial"/>
                <w:sz w:val="18"/>
                <w:szCs w:val="18"/>
              </w:rPr>
              <w:t xml:space="preserve">   </w:t>
            </w:r>
            <w:r w:rsidRPr="00D53996">
              <w:rPr>
                <w:rFonts w:cs="Arial"/>
                <w:sz w:val="18"/>
                <w:szCs w:val="18"/>
              </w:rPr>
              <w:t>Laborkleidung, ggf. beim Ab- und Umfüllen Kälteschutzschürze tragen.</w:t>
            </w:r>
          </w:p>
          <w:p w14:paraId="5E09A86D" w14:textId="77777777" w:rsidR="00F156EA" w:rsidRPr="00E80C03" w:rsidRDefault="00F156EA" w:rsidP="00964180">
            <w:pPr>
              <w:pStyle w:val="Listenabsatz"/>
              <w:numPr>
                <w:ilvl w:val="0"/>
                <w:numId w:val="33"/>
              </w:numPr>
              <w:ind w:left="272" w:hanging="216"/>
              <w:rPr>
                <w:rFonts w:cs="Arial"/>
                <w:sz w:val="18"/>
                <w:szCs w:val="18"/>
              </w:rPr>
            </w:pPr>
            <w:r w:rsidRPr="00E80C03">
              <w:rPr>
                <w:rFonts w:cs="Arial"/>
                <w:sz w:val="18"/>
                <w:szCs w:val="18"/>
              </w:rPr>
              <w:t>Beim Umgang für ausreichende Belüftung</w:t>
            </w:r>
            <w:r w:rsidR="00391B1E" w:rsidRPr="00E80C03">
              <w:rPr>
                <w:rFonts w:cs="Arial"/>
                <w:sz w:val="18"/>
                <w:szCs w:val="18"/>
              </w:rPr>
              <w:t xml:space="preserve"> / Absaugung am Arbeitsplatz</w:t>
            </w:r>
            <w:r w:rsidRPr="00E80C03">
              <w:rPr>
                <w:rFonts w:cs="Arial"/>
                <w:sz w:val="18"/>
                <w:szCs w:val="18"/>
              </w:rPr>
              <w:t xml:space="preserve"> sorgen.</w:t>
            </w:r>
          </w:p>
          <w:p w14:paraId="338F5842" w14:textId="77777777" w:rsidR="00F156EA" w:rsidRPr="00E80C03" w:rsidRDefault="00F156EA" w:rsidP="00964180">
            <w:pPr>
              <w:pStyle w:val="Listenabsatz"/>
              <w:numPr>
                <w:ilvl w:val="0"/>
                <w:numId w:val="33"/>
              </w:numPr>
              <w:ind w:left="272" w:hanging="216"/>
              <w:rPr>
                <w:rFonts w:cs="Arial"/>
                <w:sz w:val="18"/>
                <w:szCs w:val="18"/>
              </w:rPr>
            </w:pPr>
            <w:proofErr w:type="gramStart"/>
            <w:r w:rsidRPr="00E80C03">
              <w:rPr>
                <w:rFonts w:cs="Arial"/>
                <w:sz w:val="18"/>
                <w:szCs w:val="18"/>
              </w:rPr>
              <w:t>Beim Zerkleinern,</w:t>
            </w:r>
            <w:proofErr w:type="gramEnd"/>
            <w:r w:rsidRPr="00E80C03">
              <w:rPr>
                <w:rFonts w:cs="Arial"/>
                <w:sz w:val="18"/>
                <w:szCs w:val="18"/>
              </w:rPr>
              <w:t xml:space="preserve"> verspritzen von Splittern vermeiden</w:t>
            </w:r>
            <w:r w:rsidR="00391B1E" w:rsidRPr="00E80C03">
              <w:rPr>
                <w:rFonts w:cs="Arial"/>
                <w:sz w:val="18"/>
                <w:szCs w:val="18"/>
              </w:rPr>
              <w:t xml:space="preserve"> (mit Tuch abdecken)</w:t>
            </w:r>
            <w:r w:rsidRPr="00E80C03">
              <w:rPr>
                <w:rFonts w:cs="Arial"/>
                <w:sz w:val="18"/>
                <w:szCs w:val="18"/>
              </w:rPr>
              <w:t>.</w:t>
            </w:r>
          </w:p>
          <w:p w14:paraId="1D399CB8" w14:textId="77777777" w:rsidR="008B5ED7" w:rsidRPr="00E80C03" w:rsidRDefault="008B5ED7" w:rsidP="00964180">
            <w:pPr>
              <w:pStyle w:val="Listenabsatz"/>
              <w:numPr>
                <w:ilvl w:val="0"/>
                <w:numId w:val="33"/>
              </w:numPr>
              <w:ind w:left="272" w:hanging="216"/>
              <w:rPr>
                <w:rFonts w:cs="Arial"/>
                <w:sz w:val="18"/>
                <w:szCs w:val="18"/>
              </w:rPr>
            </w:pPr>
            <w:r w:rsidRPr="00E80C03">
              <w:rPr>
                <w:rFonts w:cs="Arial"/>
                <w:sz w:val="18"/>
                <w:szCs w:val="18"/>
              </w:rPr>
              <w:t>Kein Wasser auf das Trockeneis gießen (erhöhte CO</w:t>
            </w:r>
            <w:r w:rsidRPr="004755DF">
              <w:rPr>
                <w:rFonts w:cs="Arial"/>
                <w:sz w:val="18"/>
                <w:szCs w:val="18"/>
                <w:vertAlign w:val="subscript"/>
              </w:rPr>
              <w:t>2</w:t>
            </w:r>
            <w:r w:rsidRPr="00E80C03">
              <w:rPr>
                <w:rFonts w:cs="Arial"/>
                <w:sz w:val="18"/>
                <w:szCs w:val="18"/>
              </w:rPr>
              <w:t>-Bildung).</w:t>
            </w:r>
          </w:p>
          <w:p w14:paraId="463DEFEC" w14:textId="77777777" w:rsidR="00F156EA" w:rsidRPr="00E80C03" w:rsidRDefault="00F156EA" w:rsidP="00964180">
            <w:pPr>
              <w:pStyle w:val="Listenabsatz"/>
              <w:numPr>
                <w:ilvl w:val="0"/>
                <w:numId w:val="33"/>
              </w:numPr>
              <w:ind w:left="272" w:hanging="216"/>
              <w:rPr>
                <w:rFonts w:cs="Arial"/>
                <w:sz w:val="18"/>
                <w:szCs w:val="18"/>
              </w:rPr>
            </w:pPr>
            <w:r w:rsidRPr="00E80C03">
              <w:rPr>
                <w:rFonts w:cs="Arial"/>
                <w:sz w:val="18"/>
                <w:szCs w:val="18"/>
              </w:rPr>
              <w:t xml:space="preserve">Eindringen des beim Verdampfen freigesetzten Gases in Kanalisation oder tiefer gelegene Orte </w:t>
            </w:r>
            <w:r w:rsidR="00E80C03">
              <w:rPr>
                <w:rFonts w:cs="Arial"/>
                <w:sz w:val="18"/>
                <w:szCs w:val="18"/>
              </w:rPr>
              <w:t>vermeiden.</w:t>
            </w:r>
          </w:p>
          <w:p w14:paraId="512A0999" w14:textId="77777777" w:rsidR="00F55EEC" w:rsidRPr="00E80C03" w:rsidRDefault="00F156EA" w:rsidP="00964180">
            <w:pPr>
              <w:pStyle w:val="Listenabsatz"/>
              <w:numPr>
                <w:ilvl w:val="0"/>
                <w:numId w:val="33"/>
              </w:numPr>
              <w:overflowPunct/>
              <w:ind w:left="272" w:hanging="216"/>
              <w:textAlignment w:val="auto"/>
              <w:rPr>
                <w:rFonts w:cs="Arial"/>
                <w:sz w:val="18"/>
                <w:szCs w:val="18"/>
              </w:rPr>
            </w:pPr>
            <w:r w:rsidRPr="00E80C03">
              <w:rPr>
                <w:rFonts w:cs="Arial"/>
                <w:sz w:val="18"/>
                <w:szCs w:val="18"/>
              </w:rPr>
              <w:t>Im Aufzug nicht gleichzeitig mit Personen transportieren</w:t>
            </w:r>
          </w:p>
          <w:p w14:paraId="54BF1CC1" w14:textId="77777777" w:rsidR="00F156EA" w:rsidRPr="00E80C03" w:rsidRDefault="00F156EA" w:rsidP="00964180">
            <w:pPr>
              <w:pStyle w:val="Listenabsatz"/>
              <w:numPr>
                <w:ilvl w:val="0"/>
                <w:numId w:val="33"/>
              </w:numPr>
              <w:ind w:left="272" w:hanging="216"/>
              <w:rPr>
                <w:rFonts w:cs="Arial"/>
                <w:sz w:val="18"/>
                <w:szCs w:val="18"/>
              </w:rPr>
            </w:pPr>
            <w:r w:rsidRPr="00E80C03">
              <w:rPr>
                <w:rFonts w:cs="Arial"/>
                <w:sz w:val="18"/>
                <w:szCs w:val="18"/>
              </w:rPr>
              <w:t xml:space="preserve">Trockeneis </w:t>
            </w:r>
            <w:r w:rsidR="00AB057C">
              <w:rPr>
                <w:rFonts w:cs="Arial"/>
                <w:sz w:val="18"/>
                <w:szCs w:val="18"/>
              </w:rPr>
              <w:t xml:space="preserve">darf </w:t>
            </w:r>
            <w:r w:rsidRPr="00E80C03">
              <w:rPr>
                <w:rFonts w:cs="Arial"/>
                <w:sz w:val="18"/>
                <w:szCs w:val="18"/>
              </w:rPr>
              <w:t xml:space="preserve">nur in dafür vorgesehenen Behältern (Kryo-, Dewar-, </w:t>
            </w:r>
            <w:proofErr w:type="spellStart"/>
            <w:r w:rsidRPr="00E80C03">
              <w:rPr>
                <w:rFonts w:cs="Arial"/>
                <w:sz w:val="18"/>
                <w:szCs w:val="18"/>
              </w:rPr>
              <w:t>Polyethylenschaumgefäße</w:t>
            </w:r>
            <w:proofErr w:type="spellEnd"/>
            <w:r w:rsidRPr="00E80C03">
              <w:rPr>
                <w:rFonts w:cs="Arial"/>
                <w:sz w:val="18"/>
                <w:szCs w:val="18"/>
              </w:rPr>
              <w:t xml:space="preserve"> mit Druckau</w:t>
            </w:r>
            <w:r w:rsidR="008B5ED7" w:rsidRPr="00E80C03">
              <w:rPr>
                <w:rFonts w:cs="Arial"/>
                <w:sz w:val="18"/>
                <w:szCs w:val="18"/>
              </w:rPr>
              <w:t>s</w:t>
            </w:r>
            <w:r w:rsidR="00663A0D">
              <w:rPr>
                <w:rFonts w:cs="Arial"/>
                <w:sz w:val="18"/>
                <w:szCs w:val="18"/>
              </w:rPr>
              <w:t>-</w:t>
            </w:r>
            <w:proofErr w:type="spellStart"/>
            <w:r w:rsidR="008B5ED7" w:rsidRPr="00E80C03">
              <w:rPr>
                <w:rFonts w:cs="Arial"/>
                <w:sz w:val="18"/>
                <w:szCs w:val="18"/>
              </w:rPr>
              <w:t>gleichsöffnung</w:t>
            </w:r>
            <w:proofErr w:type="spellEnd"/>
            <w:r w:rsidR="008B5ED7" w:rsidRPr="00E80C03">
              <w:rPr>
                <w:rFonts w:cs="Arial"/>
                <w:sz w:val="18"/>
                <w:szCs w:val="18"/>
              </w:rPr>
              <w:t>) transportier</w:t>
            </w:r>
            <w:r w:rsidR="00AB057C">
              <w:rPr>
                <w:rFonts w:cs="Arial"/>
                <w:sz w:val="18"/>
                <w:szCs w:val="18"/>
              </w:rPr>
              <w:t>t</w:t>
            </w:r>
            <w:r w:rsidR="008B5ED7" w:rsidRPr="00E80C03">
              <w:rPr>
                <w:rFonts w:cs="Arial"/>
                <w:sz w:val="18"/>
                <w:szCs w:val="18"/>
              </w:rPr>
              <w:t xml:space="preserve"> und </w:t>
            </w:r>
            <w:r w:rsidR="00AB057C">
              <w:rPr>
                <w:rFonts w:cs="Arial"/>
                <w:sz w:val="18"/>
                <w:szCs w:val="18"/>
              </w:rPr>
              <w:t>ge</w:t>
            </w:r>
            <w:r w:rsidR="008B5ED7" w:rsidRPr="00E80C03">
              <w:rPr>
                <w:rFonts w:cs="Arial"/>
                <w:sz w:val="18"/>
                <w:szCs w:val="18"/>
              </w:rPr>
              <w:t>lager</w:t>
            </w:r>
            <w:r w:rsidR="00AB057C">
              <w:rPr>
                <w:rFonts w:cs="Arial"/>
                <w:sz w:val="18"/>
                <w:szCs w:val="18"/>
              </w:rPr>
              <w:t>t werden</w:t>
            </w:r>
            <w:r w:rsidRPr="00E80C03">
              <w:rPr>
                <w:rFonts w:cs="Arial"/>
                <w:sz w:val="18"/>
                <w:szCs w:val="18"/>
              </w:rPr>
              <w:t>. Keine Kunststoffbehälter verwenden (</w:t>
            </w:r>
            <w:proofErr w:type="spellStart"/>
            <w:r w:rsidRPr="00E80C03">
              <w:rPr>
                <w:rFonts w:cs="Arial"/>
                <w:sz w:val="18"/>
                <w:szCs w:val="18"/>
              </w:rPr>
              <w:t>Kälteversprödung</w:t>
            </w:r>
            <w:proofErr w:type="spellEnd"/>
            <w:r w:rsidRPr="00E80C03">
              <w:rPr>
                <w:rFonts w:cs="Arial"/>
                <w:sz w:val="18"/>
                <w:szCs w:val="18"/>
              </w:rPr>
              <w:t xml:space="preserve"> und Bruchgefahr).</w:t>
            </w:r>
            <w:r w:rsidR="008B5ED7" w:rsidRPr="00E80C03">
              <w:rPr>
                <w:rFonts w:cs="Arial"/>
                <w:sz w:val="18"/>
                <w:szCs w:val="18"/>
              </w:rPr>
              <w:t xml:space="preserve"> </w:t>
            </w:r>
          </w:p>
          <w:p w14:paraId="42BF00B7" w14:textId="77777777" w:rsidR="00F55EEC" w:rsidRPr="00025AD1" w:rsidRDefault="00391B1E" w:rsidP="005F4943">
            <w:pPr>
              <w:pStyle w:val="Listenabsatz"/>
              <w:numPr>
                <w:ilvl w:val="0"/>
                <w:numId w:val="33"/>
              </w:numPr>
              <w:overflowPunct/>
              <w:spacing w:after="120"/>
              <w:ind w:left="272" w:hanging="215"/>
              <w:textAlignment w:val="auto"/>
              <w:rPr>
                <w:rFonts w:cs="Arial"/>
                <w:sz w:val="20"/>
              </w:rPr>
            </w:pPr>
            <w:r w:rsidRPr="00E80C03">
              <w:rPr>
                <w:rFonts w:cs="Arial"/>
                <w:sz w:val="18"/>
                <w:szCs w:val="18"/>
              </w:rPr>
              <w:t>Lagerung möglichst im Freien oder in gut belüfteten Räumen. Die Lagerung</w:t>
            </w:r>
            <w:r w:rsidR="008B5ED7" w:rsidRPr="00E80C03">
              <w:rPr>
                <w:rFonts w:cs="Arial"/>
                <w:sz w:val="18"/>
                <w:szCs w:val="18"/>
              </w:rPr>
              <w:t xml:space="preserve"> </w:t>
            </w:r>
            <w:proofErr w:type="gramStart"/>
            <w:r w:rsidR="008B5ED7" w:rsidRPr="00E80C03">
              <w:rPr>
                <w:rFonts w:cs="Arial"/>
                <w:sz w:val="18"/>
                <w:szCs w:val="18"/>
              </w:rPr>
              <w:t>in tiefer</w:t>
            </w:r>
            <w:r w:rsidRPr="00E80C03">
              <w:rPr>
                <w:rFonts w:cs="Arial"/>
                <w:sz w:val="18"/>
                <w:szCs w:val="18"/>
              </w:rPr>
              <w:t xml:space="preserve"> </w:t>
            </w:r>
            <w:r w:rsidR="008B5ED7" w:rsidRPr="00E80C03">
              <w:rPr>
                <w:rFonts w:cs="Arial"/>
                <w:sz w:val="18"/>
                <w:szCs w:val="18"/>
              </w:rPr>
              <w:t xml:space="preserve">gelegenen </w:t>
            </w:r>
            <w:r w:rsidRPr="00E80C03">
              <w:rPr>
                <w:rFonts w:cs="Arial"/>
                <w:sz w:val="18"/>
                <w:szCs w:val="18"/>
              </w:rPr>
              <w:t xml:space="preserve">oder schlecht </w:t>
            </w:r>
            <w:r w:rsidR="008B5ED7" w:rsidRPr="00E80C03">
              <w:rPr>
                <w:rFonts w:cs="Arial"/>
                <w:sz w:val="18"/>
                <w:szCs w:val="18"/>
              </w:rPr>
              <w:t xml:space="preserve">belüfteten </w:t>
            </w:r>
            <w:r w:rsidRPr="00E80C03">
              <w:rPr>
                <w:rFonts w:cs="Arial"/>
                <w:sz w:val="18"/>
                <w:szCs w:val="18"/>
              </w:rPr>
              <w:t>Örtlichkeiten</w:t>
            </w:r>
            <w:proofErr w:type="gramEnd"/>
            <w:r w:rsidRPr="00E80C03">
              <w:rPr>
                <w:rFonts w:cs="Arial"/>
                <w:sz w:val="18"/>
                <w:szCs w:val="18"/>
              </w:rPr>
              <w:t xml:space="preserve"> ist unzulässig, bzw. nur mit besonderen Maßnahmen (Zwangsbelüftung) </w:t>
            </w:r>
            <w:r w:rsidR="00AB057C">
              <w:rPr>
                <w:rFonts w:cs="Arial"/>
                <w:sz w:val="18"/>
                <w:szCs w:val="18"/>
              </w:rPr>
              <w:t>erlaubt</w:t>
            </w:r>
            <w:r w:rsidRPr="00E80C03">
              <w:rPr>
                <w:rFonts w:cs="Arial"/>
                <w:sz w:val="18"/>
                <w:szCs w:val="18"/>
              </w:rPr>
              <w:t>.</w:t>
            </w:r>
          </w:p>
        </w:tc>
      </w:tr>
      <w:tr w:rsidR="00417A10" w14:paraId="36C44D50" w14:textId="77777777" w:rsidTr="003E7677">
        <w:trPr>
          <w:trHeight w:val="335"/>
        </w:trPr>
        <w:tc>
          <w:tcPr>
            <w:tcW w:w="0" w:type="auto"/>
            <w:gridSpan w:val="2"/>
            <w:tcBorders>
              <w:top w:val="nil"/>
              <w:left w:val="nil"/>
              <w:bottom w:val="nil"/>
              <w:right w:val="nil"/>
            </w:tcBorders>
            <w:shd w:val="clear" w:color="auto" w:fill="FF6600"/>
          </w:tcPr>
          <w:p w14:paraId="5B9D25E9" w14:textId="77777777" w:rsidR="00417A10" w:rsidRPr="00E35CE4" w:rsidRDefault="00BA0548" w:rsidP="00FC3FD3">
            <w:pPr>
              <w:tabs>
                <w:tab w:val="left" w:pos="284"/>
              </w:tabs>
              <w:spacing w:before="20" w:after="20"/>
              <w:ind w:left="358"/>
              <w:jc w:val="center"/>
              <w:rPr>
                <w:b/>
                <w:color w:val="FFFFFF" w:themeColor="background1"/>
                <w:sz w:val="28"/>
                <w:szCs w:val="28"/>
              </w:rPr>
            </w:pPr>
            <w:r w:rsidRPr="00E35CE4">
              <w:rPr>
                <w:b/>
                <w:color w:val="FFFFFF" w:themeColor="background1"/>
                <w:sz w:val="28"/>
                <w:szCs w:val="28"/>
              </w:rPr>
              <w:t xml:space="preserve">Verhalten </w:t>
            </w:r>
            <w:r w:rsidR="00FC3FD3">
              <w:rPr>
                <w:b/>
                <w:color w:val="FFFFFF" w:themeColor="background1"/>
                <w:sz w:val="28"/>
                <w:szCs w:val="28"/>
              </w:rPr>
              <w:t xml:space="preserve">im Gefahrfall </w:t>
            </w:r>
          </w:p>
        </w:tc>
      </w:tr>
      <w:tr w:rsidR="00663A0D" w14:paraId="11546447" w14:textId="77777777" w:rsidTr="002B688C">
        <w:trPr>
          <w:trHeight w:val="1133"/>
        </w:trPr>
        <w:tc>
          <w:tcPr>
            <w:tcW w:w="0" w:type="auto"/>
            <w:tcBorders>
              <w:top w:val="nil"/>
              <w:bottom w:val="nil"/>
            </w:tcBorders>
            <w:vAlign w:val="center"/>
          </w:tcPr>
          <w:p w14:paraId="23D6BE98" w14:textId="77777777" w:rsidR="00A76A95" w:rsidRDefault="00A76A95" w:rsidP="00A76A95">
            <w:pPr>
              <w:spacing w:line="360" w:lineRule="atLeast"/>
              <w:jc w:val="center"/>
            </w:pPr>
            <w:r w:rsidRPr="00A76A95">
              <w:rPr>
                <w:noProof/>
              </w:rPr>
              <w:drawing>
                <wp:inline distT="0" distB="0" distL="0" distR="0" wp14:anchorId="180A8DF0" wp14:editId="67F3FBB7">
                  <wp:extent cx="498342" cy="498342"/>
                  <wp:effectExtent l="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255" cy="501255"/>
                          </a:xfrm>
                          <a:prstGeom prst="rect">
                            <a:avLst/>
                          </a:prstGeom>
                          <a:noFill/>
                          <a:ln>
                            <a:noFill/>
                          </a:ln>
                        </pic:spPr>
                      </pic:pic>
                    </a:graphicData>
                  </a:graphic>
                </wp:inline>
              </w:drawing>
            </w:r>
          </w:p>
        </w:tc>
        <w:tc>
          <w:tcPr>
            <w:tcW w:w="0" w:type="auto"/>
          </w:tcPr>
          <w:p w14:paraId="005AA078" w14:textId="77777777" w:rsidR="00A76A95" w:rsidRPr="002B688C" w:rsidRDefault="00A76A95" w:rsidP="005F4943">
            <w:pPr>
              <w:spacing w:before="120" w:after="40"/>
              <w:rPr>
                <w:sz w:val="18"/>
                <w:szCs w:val="18"/>
              </w:rPr>
            </w:pPr>
            <w:r w:rsidRPr="002B688C">
              <w:rPr>
                <w:sz w:val="18"/>
                <w:szCs w:val="18"/>
              </w:rPr>
              <w:t>Unbeabsichtigtes Freiwerden:</w:t>
            </w:r>
          </w:p>
          <w:p w14:paraId="2FCAC781" w14:textId="77777777" w:rsidR="00A76A95" w:rsidRPr="004D792F" w:rsidRDefault="00A76A95" w:rsidP="005F4943">
            <w:pPr>
              <w:spacing w:after="120"/>
              <w:rPr>
                <w:sz w:val="22"/>
                <w:szCs w:val="21"/>
              </w:rPr>
            </w:pPr>
            <w:r w:rsidRPr="002B688C">
              <w:rPr>
                <w:rFonts w:cs="Arial"/>
                <w:sz w:val="18"/>
                <w:szCs w:val="18"/>
              </w:rPr>
              <w:t xml:space="preserve">Gefahrenbereich umgehend räumen und absperren. Verletzte Personen unter Wahrung des Selbstschutzes aus der Gefahrenzone bringen. Betreten des Bereiches nur mit umgebungsluftunabhängigem Atemschutzgerät oder die Ungefährlichkeit der Atmosphäre nachweisen. Für ausreichende Belüftung sorgen, </w:t>
            </w:r>
            <w:r w:rsidRPr="002B688C">
              <w:rPr>
                <w:rFonts w:cs="Arial"/>
                <w:sz w:val="18"/>
                <w:szCs w:val="18"/>
              </w:rPr>
              <w:br/>
              <w:t>Persönliche Schutzausrüstung</w:t>
            </w:r>
            <w:r w:rsidRPr="002B688C">
              <w:rPr>
                <w:sz w:val="18"/>
                <w:szCs w:val="18"/>
              </w:rPr>
              <w:t xml:space="preserve"> benutzen. </w:t>
            </w:r>
            <w:r w:rsidRPr="002B688C">
              <w:rPr>
                <w:rFonts w:cs="Arial"/>
                <w:sz w:val="18"/>
                <w:szCs w:val="18"/>
              </w:rPr>
              <w:t>Verschüttete Mengen mit der Schaufel beseitigen.</w:t>
            </w:r>
          </w:p>
        </w:tc>
      </w:tr>
      <w:tr w:rsidR="00A76A95" w14:paraId="6FCB99A4" w14:textId="77777777" w:rsidTr="003E7677">
        <w:trPr>
          <w:trHeight w:val="269"/>
        </w:trPr>
        <w:tc>
          <w:tcPr>
            <w:tcW w:w="0" w:type="auto"/>
            <w:gridSpan w:val="2"/>
            <w:tcBorders>
              <w:top w:val="nil"/>
              <w:left w:val="nil"/>
              <w:bottom w:val="nil"/>
              <w:right w:val="nil"/>
            </w:tcBorders>
            <w:shd w:val="clear" w:color="auto" w:fill="FF6600"/>
          </w:tcPr>
          <w:p w14:paraId="6D97B36F" w14:textId="77777777" w:rsidR="00A76A95" w:rsidRPr="00E35CE4" w:rsidRDefault="00A76A95" w:rsidP="00A76A95">
            <w:pPr>
              <w:spacing w:before="20" w:after="20"/>
              <w:ind w:left="-67" w:firstLine="284"/>
              <w:jc w:val="center"/>
              <w:rPr>
                <w:b/>
                <w:color w:val="FFFFFF" w:themeColor="background1"/>
                <w:sz w:val="28"/>
                <w:szCs w:val="28"/>
              </w:rPr>
            </w:pPr>
            <w:r w:rsidRPr="00E35CE4">
              <w:rPr>
                <w:b/>
                <w:color w:val="FFFFFF" w:themeColor="background1"/>
                <w:sz w:val="28"/>
                <w:szCs w:val="28"/>
              </w:rPr>
              <w:t>Erste Hilfe</w:t>
            </w:r>
          </w:p>
        </w:tc>
      </w:tr>
      <w:tr w:rsidR="00663A0D" w:rsidRPr="00A50B5A" w14:paraId="30B49CE2" w14:textId="77777777" w:rsidTr="002B688C">
        <w:trPr>
          <w:trHeight w:val="1874"/>
        </w:trPr>
        <w:tc>
          <w:tcPr>
            <w:tcW w:w="0" w:type="auto"/>
            <w:tcBorders>
              <w:top w:val="nil"/>
              <w:bottom w:val="nil"/>
            </w:tcBorders>
            <w:vAlign w:val="center"/>
          </w:tcPr>
          <w:p w14:paraId="70D20D34" w14:textId="77777777" w:rsidR="00A76A95" w:rsidRDefault="00A76A95" w:rsidP="00A76A95">
            <w:pPr>
              <w:spacing w:before="40" w:after="40"/>
              <w:jc w:val="center"/>
              <w:rPr>
                <w:sz w:val="22"/>
                <w:szCs w:val="22"/>
              </w:rPr>
            </w:pPr>
            <w:r w:rsidRPr="00ED6C66">
              <w:rPr>
                <w:noProof/>
                <w:sz w:val="22"/>
                <w:szCs w:val="22"/>
              </w:rPr>
              <w:drawing>
                <wp:inline distT="0" distB="0" distL="0" distR="0" wp14:anchorId="160C78EB" wp14:editId="77879640">
                  <wp:extent cx="518615" cy="518615"/>
                  <wp:effectExtent l="0" t="0" r="0" b="0"/>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0483" cy="520483"/>
                          </a:xfrm>
                          <a:prstGeom prst="rect">
                            <a:avLst/>
                          </a:prstGeom>
                          <a:noFill/>
                          <a:ln w="9525">
                            <a:noFill/>
                            <a:miter lim="800000"/>
                            <a:headEnd/>
                            <a:tailEnd/>
                          </a:ln>
                        </pic:spPr>
                      </pic:pic>
                    </a:graphicData>
                  </a:graphic>
                </wp:inline>
              </w:drawing>
            </w:r>
          </w:p>
          <w:p w14:paraId="455181FF" w14:textId="77777777" w:rsidR="00A76A95" w:rsidRPr="00A50B5A" w:rsidRDefault="00A76A95" w:rsidP="00A76A95">
            <w:pPr>
              <w:spacing w:before="40" w:after="40"/>
              <w:jc w:val="center"/>
              <w:rPr>
                <w:sz w:val="22"/>
                <w:szCs w:val="22"/>
              </w:rPr>
            </w:pPr>
            <w:r>
              <w:rPr>
                <w:noProof/>
              </w:rPr>
              <w:drawing>
                <wp:inline distT="0" distB="0" distL="0" distR="0" wp14:anchorId="279C0F03" wp14:editId="28F8A003">
                  <wp:extent cx="511507" cy="511507"/>
                  <wp:effectExtent l="0" t="0" r="3175" b="3175"/>
                  <wp:docPr id="13" name="Grafik 13" descr="erhi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hi_0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165" cy="527165"/>
                          </a:xfrm>
                          <a:prstGeom prst="rect">
                            <a:avLst/>
                          </a:prstGeom>
                          <a:noFill/>
                          <a:ln>
                            <a:noFill/>
                          </a:ln>
                        </pic:spPr>
                      </pic:pic>
                    </a:graphicData>
                  </a:graphic>
                </wp:inline>
              </w:drawing>
            </w:r>
          </w:p>
        </w:tc>
        <w:tc>
          <w:tcPr>
            <w:tcW w:w="0" w:type="auto"/>
            <w:tcBorders>
              <w:top w:val="nil"/>
              <w:bottom w:val="nil"/>
            </w:tcBorders>
            <w:vAlign w:val="center"/>
          </w:tcPr>
          <w:p w14:paraId="62F4E216" w14:textId="77777777" w:rsidR="00A76A95" w:rsidRPr="002B688C" w:rsidRDefault="00A76A95" w:rsidP="005F4943">
            <w:pPr>
              <w:pStyle w:val="Listenabsatz"/>
              <w:numPr>
                <w:ilvl w:val="0"/>
                <w:numId w:val="44"/>
              </w:numPr>
              <w:overflowPunct/>
              <w:spacing w:before="120"/>
              <w:ind w:left="278" w:hanging="278"/>
              <w:textAlignment w:val="auto"/>
              <w:rPr>
                <w:rFonts w:cs="Arial"/>
                <w:sz w:val="18"/>
                <w:szCs w:val="18"/>
              </w:rPr>
            </w:pPr>
            <w:r w:rsidRPr="002B688C">
              <w:rPr>
                <w:rFonts w:cs="Arial"/>
                <w:sz w:val="18"/>
                <w:szCs w:val="18"/>
              </w:rPr>
              <w:t>Bei jeder Erste-Hilfe-Maßnahme Selbstschutz beachten.</w:t>
            </w:r>
          </w:p>
          <w:p w14:paraId="679246A6" w14:textId="77777777" w:rsidR="006A28EC" w:rsidRPr="002B688C" w:rsidRDefault="006A28EC" w:rsidP="006A28EC">
            <w:pPr>
              <w:pStyle w:val="Listenabsatz"/>
              <w:numPr>
                <w:ilvl w:val="0"/>
                <w:numId w:val="44"/>
              </w:numPr>
              <w:overflowPunct/>
              <w:ind w:left="276" w:hanging="283"/>
              <w:textAlignment w:val="auto"/>
              <w:rPr>
                <w:rFonts w:cs="Arial"/>
                <w:sz w:val="18"/>
                <w:szCs w:val="18"/>
              </w:rPr>
            </w:pPr>
            <w:r w:rsidRPr="002B688C">
              <w:rPr>
                <w:rFonts w:cs="Arial"/>
                <w:sz w:val="18"/>
                <w:szCs w:val="18"/>
              </w:rPr>
              <w:t>Nach Augenkontakt: 15 Min</w:t>
            </w:r>
            <w:r w:rsidR="002B688C">
              <w:rPr>
                <w:rFonts w:cs="Arial"/>
                <w:sz w:val="18"/>
                <w:szCs w:val="18"/>
              </w:rPr>
              <w:t xml:space="preserve">. </w:t>
            </w:r>
            <w:r w:rsidRPr="002B688C">
              <w:rPr>
                <w:rFonts w:cs="Arial"/>
                <w:sz w:val="18"/>
                <w:szCs w:val="18"/>
              </w:rPr>
              <w:t>unter fließendem Wasser bei gespreizten Lidern spülen. Immer Augenarzt aufsuchen!</w:t>
            </w:r>
          </w:p>
          <w:p w14:paraId="71AD3448" w14:textId="77777777" w:rsidR="006A28EC" w:rsidRPr="002B688C" w:rsidRDefault="006A28EC" w:rsidP="006A28EC">
            <w:pPr>
              <w:pStyle w:val="Listenabsatz"/>
              <w:numPr>
                <w:ilvl w:val="0"/>
                <w:numId w:val="44"/>
              </w:numPr>
              <w:overflowPunct/>
              <w:ind w:left="276" w:hanging="284"/>
              <w:textAlignment w:val="auto"/>
              <w:rPr>
                <w:rFonts w:cs="Arial"/>
                <w:sz w:val="18"/>
                <w:szCs w:val="18"/>
              </w:rPr>
            </w:pPr>
            <w:r w:rsidRPr="002B688C">
              <w:rPr>
                <w:rFonts w:cs="Arial"/>
                <w:sz w:val="18"/>
                <w:szCs w:val="18"/>
              </w:rPr>
              <w:t>Nach Hautkontakt: Kaltverbrennungen mind.15 Min</w:t>
            </w:r>
            <w:r w:rsidR="002B688C">
              <w:rPr>
                <w:rFonts w:cs="Arial"/>
                <w:sz w:val="18"/>
                <w:szCs w:val="18"/>
              </w:rPr>
              <w:t xml:space="preserve">. </w:t>
            </w:r>
            <w:r w:rsidRPr="002B688C">
              <w:rPr>
                <w:rFonts w:cs="Arial"/>
                <w:sz w:val="18"/>
                <w:szCs w:val="18"/>
              </w:rPr>
              <w:t>mit Wasser spülen, steril abdecken und Arzt aufsuchen</w:t>
            </w:r>
          </w:p>
          <w:p w14:paraId="1CBB902A" w14:textId="77777777" w:rsidR="006A28EC" w:rsidRPr="002B688C" w:rsidRDefault="00A76A95" w:rsidP="006A28EC">
            <w:pPr>
              <w:pStyle w:val="Listenabsatz"/>
              <w:numPr>
                <w:ilvl w:val="0"/>
                <w:numId w:val="44"/>
              </w:numPr>
              <w:overflowPunct/>
              <w:ind w:left="276" w:hanging="276"/>
              <w:textAlignment w:val="auto"/>
              <w:rPr>
                <w:rFonts w:cs="Arial"/>
                <w:sz w:val="18"/>
                <w:szCs w:val="18"/>
              </w:rPr>
            </w:pPr>
            <w:r w:rsidRPr="002B688C">
              <w:rPr>
                <w:rFonts w:cs="Arial"/>
                <w:sz w:val="18"/>
                <w:szCs w:val="18"/>
              </w:rPr>
              <w:t xml:space="preserve">Nach Einatmen: Verletzten aus dem Gefahrenbereich an gut belüfteten Ort bringen. Bei Bewusstlosigkeit stabile Seitenlage, bei Atemstillstand künstliche Beatmung und Notruf absetzen. </w:t>
            </w:r>
          </w:p>
          <w:p w14:paraId="62966536" w14:textId="77777777" w:rsidR="00A76A95" w:rsidRPr="002B688C" w:rsidRDefault="00A76A95" w:rsidP="006A28EC">
            <w:pPr>
              <w:pStyle w:val="Listenabsatz"/>
              <w:numPr>
                <w:ilvl w:val="0"/>
                <w:numId w:val="44"/>
              </w:numPr>
              <w:overflowPunct/>
              <w:ind w:left="276" w:hanging="284"/>
              <w:textAlignment w:val="auto"/>
              <w:rPr>
                <w:rFonts w:cs="Arial"/>
                <w:sz w:val="18"/>
                <w:szCs w:val="18"/>
              </w:rPr>
            </w:pPr>
            <w:r w:rsidRPr="002B688C">
              <w:rPr>
                <w:rFonts w:cs="Arial"/>
                <w:sz w:val="18"/>
                <w:szCs w:val="18"/>
              </w:rPr>
              <w:t xml:space="preserve">Nach Verschlucken: Sofort und wiederholt viel Wasser trinken lassen und sofort Arzt aufsuchen. </w:t>
            </w:r>
          </w:p>
          <w:p w14:paraId="3EB5AD2C" w14:textId="77777777" w:rsidR="006A28EC" w:rsidRPr="006A28EC" w:rsidRDefault="006A28EC" w:rsidP="006A28EC">
            <w:pPr>
              <w:pStyle w:val="Listenabsatz"/>
              <w:overflowPunct/>
              <w:ind w:left="276"/>
              <w:textAlignment w:val="auto"/>
              <w:rPr>
                <w:rFonts w:cs="Arial"/>
                <w:sz w:val="20"/>
              </w:rPr>
            </w:pPr>
          </w:p>
          <w:p w14:paraId="5AC141AE" w14:textId="77777777" w:rsidR="00A76A95" w:rsidRPr="00A76A95" w:rsidRDefault="006A28EC" w:rsidP="00A76A95">
            <w:pPr>
              <w:overflowPunct/>
              <w:textAlignment w:val="auto"/>
              <w:rPr>
                <w:rFonts w:cs="Arial"/>
                <w:sz w:val="20"/>
              </w:rPr>
            </w:pPr>
            <w:r>
              <w:rPr>
                <w:rFonts w:cs="Arial"/>
                <w:sz w:val="20"/>
              </w:rPr>
              <w:t xml:space="preserve">  </w:t>
            </w:r>
            <w:r w:rsidRPr="006A28EC">
              <w:rPr>
                <w:rFonts w:cs="Arial"/>
                <w:b/>
                <w:szCs w:val="24"/>
              </w:rPr>
              <w:t xml:space="preserve">Notruf: 112  </w:t>
            </w:r>
            <w:r>
              <w:rPr>
                <w:rFonts w:cs="Arial"/>
                <w:sz w:val="20"/>
              </w:rPr>
              <w:t xml:space="preserve">              </w:t>
            </w:r>
            <w:r w:rsidR="00A76A95" w:rsidRPr="00A76A95">
              <w:rPr>
                <w:rFonts w:cs="Arial"/>
                <w:sz w:val="20"/>
              </w:rPr>
              <w:t>Ersthelfer:  ………</w:t>
            </w:r>
            <w:proofErr w:type="gramStart"/>
            <w:r>
              <w:rPr>
                <w:rFonts w:cs="Arial"/>
                <w:sz w:val="20"/>
              </w:rPr>
              <w:t>…….</w:t>
            </w:r>
            <w:proofErr w:type="gramEnd"/>
            <w:r>
              <w:rPr>
                <w:rFonts w:cs="Arial"/>
                <w:sz w:val="20"/>
              </w:rPr>
              <w:t>……………      Arzt: …………………………………</w:t>
            </w:r>
            <w:r w:rsidR="00A76A95" w:rsidRPr="00A76A95">
              <w:rPr>
                <w:rFonts w:cs="Arial"/>
                <w:sz w:val="20"/>
              </w:rPr>
              <w:t>….</w:t>
            </w:r>
          </w:p>
          <w:p w14:paraId="4301A21A" w14:textId="77777777" w:rsidR="00A76A95" w:rsidRPr="00A76A95" w:rsidRDefault="00A76A95" w:rsidP="006A28EC">
            <w:pPr>
              <w:overflowPunct/>
              <w:textAlignment w:val="auto"/>
              <w:rPr>
                <w:rFonts w:cs="Arial"/>
                <w:sz w:val="20"/>
              </w:rPr>
            </w:pPr>
            <w:r w:rsidRPr="00A76A95">
              <w:rPr>
                <w:rFonts w:cs="Arial"/>
                <w:sz w:val="20"/>
              </w:rPr>
              <w:t xml:space="preserve">   </w:t>
            </w:r>
          </w:p>
        </w:tc>
      </w:tr>
      <w:tr w:rsidR="00A76A95" w14:paraId="6076A6F1" w14:textId="77777777" w:rsidTr="003E7677">
        <w:trPr>
          <w:trHeight w:val="269"/>
        </w:trPr>
        <w:tc>
          <w:tcPr>
            <w:tcW w:w="0" w:type="auto"/>
            <w:gridSpan w:val="2"/>
            <w:tcBorders>
              <w:top w:val="nil"/>
              <w:left w:val="nil"/>
              <w:bottom w:val="nil"/>
              <w:right w:val="nil"/>
            </w:tcBorders>
            <w:shd w:val="clear" w:color="auto" w:fill="FF6600"/>
          </w:tcPr>
          <w:p w14:paraId="1BF350FC" w14:textId="77777777" w:rsidR="00A76A95" w:rsidRPr="00E35CE4" w:rsidRDefault="00A76A95" w:rsidP="00A76A95">
            <w:pPr>
              <w:spacing w:before="20" w:after="20"/>
              <w:ind w:left="-67" w:firstLine="284"/>
              <w:jc w:val="center"/>
              <w:rPr>
                <w:b/>
                <w:color w:val="FFFFFF" w:themeColor="background1"/>
                <w:sz w:val="28"/>
                <w:szCs w:val="28"/>
              </w:rPr>
            </w:pPr>
            <w:r>
              <w:rPr>
                <w:b/>
                <w:color w:val="FFFFFF" w:themeColor="background1"/>
                <w:sz w:val="28"/>
                <w:szCs w:val="28"/>
              </w:rPr>
              <w:t>Sachgerechte</w:t>
            </w:r>
            <w:r w:rsidRPr="00E35CE4">
              <w:rPr>
                <w:b/>
                <w:color w:val="FFFFFF" w:themeColor="background1"/>
                <w:sz w:val="28"/>
                <w:szCs w:val="28"/>
              </w:rPr>
              <w:t xml:space="preserve"> Entsorgung</w:t>
            </w:r>
          </w:p>
        </w:tc>
      </w:tr>
      <w:tr w:rsidR="00663A0D" w:rsidRPr="00A50B5A" w14:paraId="60EA0518" w14:textId="77777777" w:rsidTr="00E16A3D">
        <w:trPr>
          <w:trHeight w:val="624"/>
        </w:trPr>
        <w:tc>
          <w:tcPr>
            <w:tcW w:w="0" w:type="auto"/>
            <w:tcBorders>
              <w:top w:val="nil"/>
              <w:bottom w:val="single" w:sz="4" w:space="0" w:color="auto"/>
            </w:tcBorders>
          </w:tcPr>
          <w:p w14:paraId="42EF4BC2" w14:textId="77777777" w:rsidR="00A76A95" w:rsidRPr="00A50B5A" w:rsidRDefault="00A76A95" w:rsidP="00A76A95">
            <w:pPr>
              <w:spacing w:before="40" w:after="40"/>
              <w:rPr>
                <w:sz w:val="22"/>
                <w:szCs w:val="22"/>
              </w:rPr>
            </w:pPr>
          </w:p>
        </w:tc>
        <w:tc>
          <w:tcPr>
            <w:tcW w:w="0" w:type="auto"/>
            <w:tcBorders>
              <w:top w:val="nil"/>
              <w:bottom w:val="single" w:sz="4" w:space="0" w:color="auto"/>
            </w:tcBorders>
            <w:vAlign w:val="center"/>
          </w:tcPr>
          <w:p w14:paraId="713A3401" w14:textId="77777777" w:rsidR="00A76A95" w:rsidRPr="002B688C" w:rsidRDefault="006A28EC" w:rsidP="002B688C">
            <w:pPr>
              <w:overflowPunct/>
              <w:textAlignment w:val="auto"/>
              <w:rPr>
                <w:rFonts w:cs="Arial"/>
                <w:sz w:val="18"/>
                <w:szCs w:val="18"/>
              </w:rPr>
            </w:pPr>
            <w:r w:rsidRPr="002B688C">
              <w:rPr>
                <w:rFonts w:cs="Arial"/>
                <w:sz w:val="18"/>
                <w:szCs w:val="18"/>
              </w:rPr>
              <w:t>Reste von Trockeneis können im Freien unter Aufsicht abgedampft werden. Keine besondere Entsorgung nötig</w:t>
            </w:r>
            <w:r w:rsidR="00A76A95" w:rsidRPr="002B688C">
              <w:rPr>
                <w:rFonts w:cs="Arial"/>
                <w:sz w:val="18"/>
                <w:szCs w:val="18"/>
              </w:rPr>
              <w:t xml:space="preserve"> </w:t>
            </w:r>
          </w:p>
        </w:tc>
      </w:tr>
    </w:tbl>
    <w:p w14:paraId="0CD257F1" w14:textId="77777777" w:rsidR="006A0AC9" w:rsidRDefault="006A0AC9" w:rsidP="00350AC1">
      <w:pPr>
        <w:rPr>
          <w:sz w:val="22"/>
          <w:szCs w:val="22"/>
        </w:rPr>
      </w:pPr>
    </w:p>
    <w:p w14:paraId="7C847371" w14:textId="77777777" w:rsidR="00025AD1" w:rsidRDefault="00025AD1" w:rsidP="00350AC1">
      <w:pPr>
        <w:rPr>
          <w:sz w:val="22"/>
          <w:szCs w:val="22"/>
        </w:rPr>
      </w:pPr>
    </w:p>
    <w:p w14:paraId="004DAD6A" w14:textId="77777777" w:rsidR="00350AC1" w:rsidRDefault="005F4943" w:rsidP="00350AC1">
      <w:pPr>
        <w:tabs>
          <w:tab w:val="left" w:leader="dot" w:pos="5387"/>
          <w:tab w:val="left" w:leader="dot" w:pos="7088"/>
        </w:tabs>
        <w:rPr>
          <w:rFonts w:cs="Arial"/>
          <w:sz w:val="22"/>
          <w:szCs w:val="22"/>
        </w:rPr>
      </w:pPr>
      <w:r>
        <w:rPr>
          <w:rFonts w:cs="Arial"/>
          <w:sz w:val="22"/>
          <w:szCs w:val="22"/>
        </w:rPr>
        <w:t xml:space="preserve">   </w:t>
      </w:r>
      <w:r w:rsidR="00350AC1">
        <w:rPr>
          <w:rFonts w:cs="Arial"/>
          <w:sz w:val="22"/>
          <w:szCs w:val="22"/>
        </w:rPr>
        <w:t>…………………………………….                                                        ……………………………………………….</w:t>
      </w:r>
    </w:p>
    <w:p w14:paraId="3F027C9F" w14:textId="77777777" w:rsidR="00350AC1" w:rsidRPr="006A0AC9" w:rsidRDefault="002B688C" w:rsidP="00350AC1">
      <w:pPr>
        <w:tabs>
          <w:tab w:val="left" w:leader="dot" w:pos="5387"/>
          <w:tab w:val="left" w:leader="dot" w:pos="7088"/>
        </w:tabs>
        <w:rPr>
          <w:rFonts w:cs="Arial"/>
          <w:szCs w:val="24"/>
        </w:rPr>
      </w:pPr>
      <w:r>
        <w:rPr>
          <w:rFonts w:cs="Arial"/>
          <w:szCs w:val="24"/>
        </w:rPr>
        <w:t xml:space="preserve"> </w:t>
      </w:r>
      <w:r w:rsidR="005F4943">
        <w:rPr>
          <w:rFonts w:cs="Arial"/>
          <w:szCs w:val="24"/>
        </w:rPr>
        <w:t xml:space="preserve">  </w:t>
      </w:r>
      <w:r w:rsidR="00350AC1" w:rsidRPr="006A0AC9">
        <w:rPr>
          <w:rFonts w:cs="Arial"/>
          <w:szCs w:val="24"/>
        </w:rPr>
        <w:t xml:space="preserve">Datum                                                                </w:t>
      </w:r>
      <w:r w:rsidR="005F4943">
        <w:rPr>
          <w:rFonts w:cs="Arial"/>
          <w:szCs w:val="24"/>
        </w:rPr>
        <w:t xml:space="preserve">                       </w:t>
      </w:r>
      <w:r w:rsidR="00BB6A94" w:rsidRPr="006A0AC9">
        <w:rPr>
          <w:rFonts w:cs="Arial"/>
          <w:szCs w:val="24"/>
        </w:rPr>
        <w:t xml:space="preserve"> </w:t>
      </w:r>
      <w:r w:rsidR="00350AC1" w:rsidRPr="006A0AC9">
        <w:rPr>
          <w:rFonts w:cs="Arial"/>
          <w:szCs w:val="24"/>
        </w:rPr>
        <w:t>Unterschrift Verantwortlicher</w:t>
      </w:r>
    </w:p>
    <w:p w14:paraId="5D73B3AE" w14:textId="6654DE8A" w:rsidR="00350AC1" w:rsidRDefault="008B36EA" w:rsidP="00EC2071">
      <w:pPr>
        <w:jc w:val="right"/>
      </w:pPr>
      <w:r>
        <w:rPr>
          <w:rFonts w:cs="Arial"/>
          <w:sz w:val="10"/>
          <w:szCs w:val="10"/>
        </w:rPr>
        <w:t>Juni</w:t>
      </w:r>
      <w:r w:rsidR="004715EB">
        <w:rPr>
          <w:rFonts w:cs="Arial"/>
          <w:sz w:val="10"/>
          <w:szCs w:val="10"/>
        </w:rPr>
        <w:t xml:space="preserve"> 202</w:t>
      </w:r>
      <w:r>
        <w:rPr>
          <w:rFonts w:cs="Arial"/>
          <w:sz w:val="10"/>
          <w:szCs w:val="10"/>
        </w:rPr>
        <w:t>1</w:t>
      </w:r>
    </w:p>
    <w:sectPr w:rsidR="00350AC1" w:rsidSect="00025AD1">
      <w:pgSz w:w="11906" w:h="16838" w:code="9"/>
      <w:pgMar w:top="0" w:right="567" w:bottom="142"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D5F0" w14:textId="77777777" w:rsidR="00340F0A" w:rsidRDefault="00340F0A">
      <w:r>
        <w:separator/>
      </w:r>
    </w:p>
  </w:endnote>
  <w:endnote w:type="continuationSeparator" w:id="0">
    <w:p w14:paraId="2D153D18" w14:textId="77777777" w:rsidR="00340F0A" w:rsidRDefault="0034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5639" w14:textId="77777777" w:rsidR="00340F0A" w:rsidRDefault="00340F0A">
      <w:r>
        <w:separator/>
      </w:r>
    </w:p>
  </w:footnote>
  <w:footnote w:type="continuationSeparator" w:id="0">
    <w:p w14:paraId="552774DE" w14:textId="77777777" w:rsidR="00340F0A" w:rsidRDefault="0034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6026"/>
    <w:multiLevelType w:val="hybridMultilevel"/>
    <w:tmpl w:val="4A6A264C"/>
    <w:lvl w:ilvl="0" w:tplc="769E093A">
      <w:start w:val="9"/>
      <w:numFmt w:val="bullet"/>
      <w:lvlText w:val="-"/>
      <w:lvlJc w:val="left"/>
      <w:pPr>
        <w:ind w:left="872" w:hanging="360"/>
      </w:pPr>
      <w:rPr>
        <w:rFonts w:ascii="Univers (W1)" w:eastAsia="Times New Roman" w:hAnsi="Univers (W1)" w:cs="Times New Roman" w:hint="default"/>
      </w:rPr>
    </w:lvl>
    <w:lvl w:ilvl="1" w:tplc="04070003" w:tentative="1">
      <w:start w:val="1"/>
      <w:numFmt w:val="bullet"/>
      <w:lvlText w:val="o"/>
      <w:lvlJc w:val="left"/>
      <w:pPr>
        <w:ind w:left="1592" w:hanging="360"/>
      </w:pPr>
      <w:rPr>
        <w:rFonts w:ascii="Courier New" w:hAnsi="Courier New" w:cs="Courier New" w:hint="default"/>
      </w:rPr>
    </w:lvl>
    <w:lvl w:ilvl="2" w:tplc="04070005" w:tentative="1">
      <w:start w:val="1"/>
      <w:numFmt w:val="bullet"/>
      <w:lvlText w:val=""/>
      <w:lvlJc w:val="left"/>
      <w:pPr>
        <w:ind w:left="2312" w:hanging="360"/>
      </w:pPr>
      <w:rPr>
        <w:rFonts w:ascii="Wingdings" w:hAnsi="Wingdings" w:hint="default"/>
      </w:rPr>
    </w:lvl>
    <w:lvl w:ilvl="3" w:tplc="04070001" w:tentative="1">
      <w:start w:val="1"/>
      <w:numFmt w:val="bullet"/>
      <w:lvlText w:val=""/>
      <w:lvlJc w:val="left"/>
      <w:pPr>
        <w:ind w:left="3032" w:hanging="360"/>
      </w:pPr>
      <w:rPr>
        <w:rFonts w:ascii="Symbol" w:hAnsi="Symbol" w:hint="default"/>
      </w:rPr>
    </w:lvl>
    <w:lvl w:ilvl="4" w:tplc="04070003" w:tentative="1">
      <w:start w:val="1"/>
      <w:numFmt w:val="bullet"/>
      <w:lvlText w:val="o"/>
      <w:lvlJc w:val="left"/>
      <w:pPr>
        <w:ind w:left="3752" w:hanging="360"/>
      </w:pPr>
      <w:rPr>
        <w:rFonts w:ascii="Courier New" w:hAnsi="Courier New" w:cs="Courier New" w:hint="default"/>
      </w:rPr>
    </w:lvl>
    <w:lvl w:ilvl="5" w:tplc="04070005" w:tentative="1">
      <w:start w:val="1"/>
      <w:numFmt w:val="bullet"/>
      <w:lvlText w:val=""/>
      <w:lvlJc w:val="left"/>
      <w:pPr>
        <w:ind w:left="4472" w:hanging="360"/>
      </w:pPr>
      <w:rPr>
        <w:rFonts w:ascii="Wingdings" w:hAnsi="Wingdings" w:hint="default"/>
      </w:rPr>
    </w:lvl>
    <w:lvl w:ilvl="6" w:tplc="04070001" w:tentative="1">
      <w:start w:val="1"/>
      <w:numFmt w:val="bullet"/>
      <w:lvlText w:val=""/>
      <w:lvlJc w:val="left"/>
      <w:pPr>
        <w:ind w:left="5192" w:hanging="360"/>
      </w:pPr>
      <w:rPr>
        <w:rFonts w:ascii="Symbol" w:hAnsi="Symbol" w:hint="default"/>
      </w:rPr>
    </w:lvl>
    <w:lvl w:ilvl="7" w:tplc="04070003" w:tentative="1">
      <w:start w:val="1"/>
      <w:numFmt w:val="bullet"/>
      <w:lvlText w:val="o"/>
      <w:lvlJc w:val="left"/>
      <w:pPr>
        <w:ind w:left="5912" w:hanging="360"/>
      </w:pPr>
      <w:rPr>
        <w:rFonts w:ascii="Courier New" w:hAnsi="Courier New" w:cs="Courier New" w:hint="default"/>
      </w:rPr>
    </w:lvl>
    <w:lvl w:ilvl="8" w:tplc="04070005" w:tentative="1">
      <w:start w:val="1"/>
      <w:numFmt w:val="bullet"/>
      <w:lvlText w:val=""/>
      <w:lvlJc w:val="left"/>
      <w:pPr>
        <w:ind w:left="6632" w:hanging="360"/>
      </w:pPr>
      <w:rPr>
        <w:rFonts w:ascii="Wingdings" w:hAnsi="Wingdings" w:hint="default"/>
      </w:rPr>
    </w:lvl>
  </w:abstractNum>
  <w:abstractNum w:abstractNumId="2" w15:restartNumberingAfterBreak="0">
    <w:nsid w:val="02C150E3"/>
    <w:multiLevelType w:val="hybridMultilevel"/>
    <w:tmpl w:val="81507DB6"/>
    <w:lvl w:ilvl="0" w:tplc="368CF6E6">
      <w:start w:val="9"/>
      <w:numFmt w:val="bullet"/>
      <w:lvlText w:val="-"/>
      <w:lvlJc w:val="left"/>
      <w:pPr>
        <w:ind w:left="643" w:hanging="360"/>
      </w:pPr>
      <w:rPr>
        <w:rFonts w:ascii="Arial" w:eastAsia="Times New Roman" w:hAnsi="Arial" w:cs="Aria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3" w15:restartNumberingAfterBreak="0">
    <w:nsid w:val="0B933963"/>
    <w:multiLevelType w:val="hybridMultilevel"/>
    <w:tmpl w:val="70444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203D4"/>
    <w:multiLevelType w:val="hybridMultilevel"/>
    <w:tmpl w:val="23A6FE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6B5403E"/>
    <w:multiLevelType w:val="hybridMultilevel"/>
    <w:tmpl w:val="7D023E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A461AAB"/>
    <w:multiLevelType w:val="hybridMultilevel"/>
    <w:tmpl w:val="9BA8F494"/>
    <w:lvl w:ilvl="0" w:tplc="705CE26A">
      <w:start w:val="9"/>
      <w:numFmt w:val="bullet"/>
      <w:lvlText w:val="-"/>
      <w:lvlJc w:val="left"/>
      <w:pPr>
        <w:ind w:left="575" w:hanging="360"/>
      </w:pPr>
      <w:rPr>
        <w:rFonts w:ascii="Arial" w:eastAsia="Times New Roman" w:hAnsi="Arial" w:cs="Arial" w:hint="default"/>
      </w:rPr>
    </w:lvl>
    <w:lvl w:ilvl="1" w:tplc="04070003" w:tentative="1">
      <w:start w:val="1"/>
      <w:numFmt w:val="bullet"/>
      <w:lvlText w:val="o"/>
      <w:lvlJc w:val="left"/>
      <w:pPr>
        <w:ind w:left="1295" w:hanging="360"/>
      </w:pPr>
      <w:rPr>
        <w:rFonts w:ascii="Courier New" w:hAnsi="Courier New" w:cs="Courier New" w:hint="default"/>
      </w:rPr>
    </w:lvl>
    <w:lvl w:ilvl="2" w:tplc="04070005" w:tentative="1">
      <w:start w:val="1"/>
      <w:numFmt w:val="bullet"/>
      <w:lvlText w:val=""/>
      <w:lvlJc w:val="left"/>
      <w:pPr>
        <w:ind w:left="2015" w:hanging="360"/>
      </w:pPr>
      <w:rPr>
        <w:rFonts w:ascii="Wingdings" w:hAnsi="Wingdings" w:hint="default"/>
      </w:rPr>
    </w:lvl>
    <w:lvl w:ilvl="3" w:tplc="04070001" w:tentative="1">
      <w:start w:val="1"/>
      <w:numFmt w:val="bullet"/>
      <w:lvlText w:val=""/>
      <w:lvlJc w:val="left"/>
      <w:pPr>
        <w:ind w:left="2735" w:hanging="360"/>
      </w:pPr>
      <w:rPr>
        <w:rFonts w:ascii="Symbol" w:hAnsi="Symbol" w:hint="default"/>
      </w:rPr>
    </w:lvl>
    <w:lvl w:ilvl="4" w:tplc="04070003" w:tentative="1">
      <w:start w:val="1"/>
      <w:numFmt w:val="bullet"/>
      <w:lvlText w:val="o"/>
      <w:lvlJc w:val="left"/>
      <w:pPr>
        <w:ind w:left="3455" w:hanging="360"/>
      </w:pPr>
      <w:rPr>
        <w:rFonts w:ascii="Courier New" w:hAnsi="Courier New" w:cs="Courier New" w:hint="default"/>
      </w:rPr>
    </w:lvl>
    <w:lvl w:ilvl="5" w:tplc="04070005" w:tentative="1">
      <w:start w:val="1"/>
      <w:numFmt w:val="bullet"/>
      <w:lvlText w:val=""/>
      <w:lvlJc w:val="left"/>
      <w:pPr>
        <w:ind w:left="4175" w:hanging="360"/>
      </w:pPr>
      <w:rPr>
        <w:rFonts w:ascii="Wingdings" w:hAnsi="Wingdings" w:hint="default"/>
      </w:rPr>
    </w:lvl>
    <w:lvl w:ilvl="6" w:tplc="04070001" w:tentative="1">
      <w:start w:val="1"/>
      <w:numFmt w:val="bullet"/>
      <w:lvlText w:val=""/>
      <w:lvlJc w:val="left"/>
      <w:pPr>
        <w:ind w:left="4895" w:hanging="360"/>
      </w:pPr>
      <w:rPr>
        <w:rFonts w:ascii="Symbol" w:hAnsi="Symbol" w:hint="default"/>
      </w:rPr>
    </w:lvl>
    <w:lvl w:ilvl="7" w:tplc="04070003" w:tentative="1">
      <w:start w:val="1"/>
      <w:numFmt w:val="bullet"/>
      <w:lvlText w:val="o"/>
      <w:lvlJc w:val="left"/>
      <w:pPr>
        <w:ind w:left="5615" w:hanging="360"/>
      </w:pPr>
      <w:rPr>
        <w:rFonts w:ascii="Courier New" w:hAnsi="Courier New" w:cs="Courier New" w:hint="default"/>
      </w:rPr>
    </w:lvl>
    <w:lvl w:ilvl="8" w:tplc="04070005" w:tentative="1">
      <w:start w:val="1"/>
      <w:numFmt w:val="bullet"/>
      <w:lvlText w:val=""/>
      <w:lvlJc w:val="left"/>
      <w:pPr>
        <w:ind w:left="6335" w:hanging="360"/>
      </w:pPr>
      <w:rPr>
        <w:rFonts w:ascii="Wingdings" w:hAnsi="Wingdings" w:hint="default"/>
      </w:rPr>
    </w:lvl>
  </w:abstractNum>
  <w:abstractNum w:abstractNumId="7" w15:restartNumberingAfterBreak="0">
    <w:nsid w:val="1C5F131B"/>
    <w:multiLevelType w:val="hybridMultilevel"/>
    <w:tmpl w:val="69A8D4C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E9473A"/>
    <w:multiLevelType w:val="hybridMultilevel"/>
    <w:tmpl w:val="813A0932"/>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D033AE6"/>
    <w:multiLevelType w:val="hybridMultilevel"/>
    <w:tmpl w:val="93E2CA4A"/>
    <w:lvl w:ilvl="0" w:tplc="03C63C38">
      <w:start w:val="9"/>
      <w:numFmt w:val="bullet"/>
      <w:lvlText w:val="-"/>
      <w:lvlJc w:val="left"/>
      <w:pPr>
        <w:ind w:left="838" w:hanging="360"/>
      </w:pPr>
      <w:rPr>
        <w:rFonts w:ascii="Univers (W1)" w:eastAsia="Times New Roman" w:hAnsi="Univers (W1)" w:cs="Times New Roman"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10" w15:restartNumberingAfterBreak="0">
    <w:nsid w:val="1DEC2876"/>
    <w:multiLevelType w:val="hybridMultilevel"/>
    <w:tmpl w:val="FE521C04"/>
    <w:lvl w:ilvl="0" w:tplc="0407000F">
      <w:start w:val="1"/>
      <w:numFmt w:val="decimal"/>
      <w:lvlText w:val="%1."/>
      <w:lvlJc w:val="left"/>
      <w:pPr>
        <w:ind w:left="795" w:hanging="360"/>
      </w:p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1" w15:restartNumberingAfterBreak="0">
    <w:nsid w:val="1E0C65A5"/>
    <w:multiLevelType w:val="hybridMultilevel"/>
    <w:tmpl w:val="9262471E"/>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12" w15:restartNumberingAfterBreak="0">
    <w:nsid w:val="28347AF5"/>
    <w:multiLevelType w:val="hybridMultilevel"/>
    <w:tmpl w:val="96D03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46485C"/>
    <w:multiLevelType w:val="hybridMultilevel"/>
    <w:tmpl w:val="8AAC8ACE"/>
    <w:lvl w:ilvl="0" w:tplc="A492EDFC">
      <w:start w:val="1"/>
      <w:numFmt w:val="bullet"/>
      <w:lvlText w:val=""/>
      <w:lvlJc w:val="left"/>
      <w:pPr>
        <w:tabs>
          <w:tab w:val="num" w:pos="1531"/>
        </w:tabs>
        <w:ind w:left="1531" w:hanging="454"/>
      </w:pPr>
      <w:rPr>
        <w:rFonts w:ascii="Symbol" w:hAnsi="Symbol" w:hint="default"/>
        <w:color w:val="000000"/>
      </w:rPr>
    </w:lvl>
    <w:lvl w:ilvl="1" w:tplc="5CCC6602" w:tentative="1">
      <w:start w:val="1"/>
      <w:numFmt w:val="bullet"/>
      <w:lvlText w:val="o"/>
      <w:lvlJc w:val="left"/>
      <w:pPr>
        <w:tabs>
          <w:tab w:val="num" w:pos="1080"/>
        </w:tabs>
        <w:ind w:left="1080" w:hanging="360"/>
      </w:pPr>
      <w:rPr>
        <w:rFonts w:ascii="Courier New" w:hAnsi="Courier New" w:hint="default"/>
      </w:rPr>
    </w:lvl>
    <w:lvl w:ilvl="2" w:tplc="D966C62A" w:tentative="1">
      <w:start w:val="1"/>
      <w:numFmt w:val="bullet"/>
      <w:lvlText w:val=""/>
      <w:lvlJc w:val="left"/>
      <w:pPr>
        <w:tabs>
          <w:tab w:val="num" w:pos="1800"/>
        </w:tabs>
        <w:ind w:left="1800" w:hanging="360"/>
      </w:pPr>
      <w:rPr>
        <w:rFonts w:ascii="Wingdings" w:hAnsi="Wingdings" w:hint="default"/>
      </w:rPr>
    </w:lvl>
    <w:lvl w:ilvl="3" w:tplc="B49A160E" w:tentative="1">
      <w:start w:val="1"/>
      <w:numFmt w:val="bullet"/>
      <w:lvlText w:val=""/>
      <w:lvlJc w:val="left"/>
      <w:pPr>
        <w:tabs>
          <w:tab w:val="num" w:pos="2520"/>
        </w:tabs>
        <w:ind w:left="2520" w:hanging="360"/>
      </w:pPr>
      <w:rPr>
        <w:rFonts w:ascii="Symbol" w:hAnsi="Symbol" w:hint="default"/>
      </w:rPr>
    </w:lvl>
    <w:lvl w:ilvl="4" w:tplc="9BF0F278" w:tentative="1">
      <w:start w:val="1"/>
      <w:numFmt w:val="bullet"/>
      <w:lvlText w:val="o"/>
      <w:lvlJc w:val="left"/>
      <w:pPr>
        <w:tabs>
          <w:tab w:val="num" w:pos="3240"/>
        </w:tabs>
        <w:ind w:left="3240" w:hanging="360"/>
      </w:pPr>
      <w:rPr>
        <w:rFonts w:ascii="Courier New" w:hAnsi="Courier New" w:hint="default"/>
      </w:rPr>
    </w:lvl>
    <w:lvl w:ilvl="5" w:tplc="AF1AEB34" w:tentative="1">
      <w:start w:val="1"/>
      <w:numFmt w:val="bullet"/>
      <w:lvlText w:val=""/>
      <w:lvlJc w:val="left"/>
      <w:pPr>
        <w:tabs>
          <w:tab w:val="num" w:pos="3960"/>
        </w:tabs>
        <w:ind w:left="3960" w:hanging="360"/>
      </w:pPr>
      <w:rPr>
        <w:rFonts w:ascii="Wingdings" w:hAnsi="Wingdings" w:hint="default"/>
      </w:rPr>
    </w:lvl>
    <w:lvl w:ilvl="6" w:tplc="A67C97AE" w:tentative="1">
      <w:start w:val="1"/>
      <w:numFmt w:val="bullet"/>
      <w:lvlText w:val=""/>
      <w:lvlJc w:val="left"/>
      <w:pPr>
        <w:tabs>
          <w:tab w:val="num" w:pos="4680"/>
        </w:tabs>
        <w:ind w:left="4680" w:hanging="360"/>
      </w:pPr>
      <w:rPr>
        <w:rFonts w:ascii="Symbol" w:hAnsi="Symbol" w:hint="default"/>
      </w:rPr>
    </w:lvl>
    <w:lvl w:ilvl="7" w:tplc="6FEE689E" w:tentative="1">
      <w:start w:val="1"/>
      <w:numFmt w:val="bullet"/>
      <w:lvlText w:val="o"/>
      <w:lvlJc w:val="left"/>
      <w:pPr>
        <w:tabs>
          <w:tab w:val="num" w:pos="5400"/>
        </w:tabs>
        <w:ind w:left="5400" w:hanging="360"/>
      </w:pPr>
      <w:rPr>
        <w:rFonts w:ascii="Courier New" w:hAnsi="Courier New" w:hint="default"/>
      </w:rPr>
    </w:lvl>
    <w:lvl w:ilvl="8" w:tplc="02A0F72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736A31"/>
    <w:multiLevelType w:val="hybridMultilevel"/>
    <w:tmpl w:val="B2D8A850"/>
    <w:lvl w:ilvl="0" w:tplc="213EC4F2">
      <w:start w:val="1"/>
      <w:numFmt w:val="bullet"/>
      <w:lvlText w:val=""/>
      <w:lvlJc w:val="left"/>
      <w:pPr>
        <w:tabs>
          <w:tab w:val="num" w:pos="454"/>
        </w:tabs>
        <w:ind w:left="454" w:hanging="454"/>
      </w:pPr>
      <w:rPr>
        <w:rFonts w:ascii="Symbol" w:hAnsi="Symbol" w:hint="default"/>
      </w:rPr>
    </w:lvl>
    <w:lvl w:ilvl="1" w:tplc="EB8AAC24" w:tentative="1">
      <w:start w:val="1"/>
      <w:numFmt w:val="bullet"/>
      <w:lvlText w:val="o"/>
      <w:lvlJc w:val="left"/>
      <w:pPr>
        <w:tabs>
          <w:tab w:val="num" w:pos="1440"/>
        </w:tabs>
        <w:ind w:left="1440" w:hanging="360"/>
      </w:pPr>
      <w:rPr>
        <w:rFonts w:ascii="Courier New" w:hAnsi="Courier New" w:hint="default"/>
      </w:rPr>
    </w:lvl>
    <w:lvl w:ilvl="2" w:tplc="83B6606E" w:tentative="1">
      <w:start w:val="1"/>
      <w:numFmt w:val="bullet"/>
      <w:lvlText w:val=""/>
      <w:lvlJc w:val="left"/>
      <w:pPr>
        <w:tabs>
          <w:tab w:val="num" w:pos="2160"/>
        </w:tabs>
        <w:ind w:left="2160" w:hanging="360"/>
      </w:pPr>
      <w:rPr>
        <w:rFonts w:ascii="Wingdings" w:hAnsi="Wingdings" w:hint="default"/>
      </w:rPr>
    </w:lvl>
    <w:lvl w:ilvl="3" w:tplc="F98AEADC" w:tentative="1">
      <w:start w:val="1"/>
      <w:numFmt w:val="bullet"/>
      <w:lvlText w:val=""/>
      <w:lvlJc w:val="left"/>
      <w:pPr>
        <w:tabs>
          <w:tab w:val="num" w:pos="2880"/>
        </w:tabs>
        <w:ind w:left="2880" w:hanging="360"/>
      </w:pPr>
      <w:rPr>
        <w:rFonts w:ascii="Symbol" w:hAnsi="Symbol" w:hint="default"/>
      </w:rPr>
    </w:lvl>
    <w:lvl w:ilvl="4" w:tplc="9222B6AA" w:tentative="1">
      <w:start w:val="1"/>
      <w:numFmt w:val="bullet"/>
      <w:lvlText w:val="o"/>
      <w:lvlJc w:val="left"/>
      <w:pPr>
        <w:tabs>
          <w:tab w:val="num" w:pos="3600"/>
        </w:tabs>
        <w:ind w:left="3600" w:hanging="360"/>
      </w:pPr>
      <w:rPr>
        <w:rFonts w:ascii="Courier New" w:hAnsi="Courier New" w:hint="default"/>
      </w:rPr>
    </w:lvl>
    <w:lvl w:ilvl="5" w:tplc="1654DA58" w:tentative="1">
      <w:start w:val="1"/>
      <w:numFmt w:val="bullet"/>
      <w:lvlText w:val=""/>
      <w:lvlJc w:val="left"/>
      <w:pPr>
        <w:tabs>
          <w:tab w:val="num" w:pos="4320"/>
        </w:tabs>
        <w:ind w:left="4320" w:hanging="360"/>
      </w:pPr>
      <w:rPr>
        <w:rFonts w:ascii="Wingdings" w:hAnsi="Wingdings" w:hint="default"/>
      </w:rPr>
    </w:lvl>
    <w:lvl w:ilvl="6" w:tplc="0F185584" w:tentative="1">
      <w:start w:val="1"/>
      <w:numFmt w:val="bullet"/>
      <w:lvlText w:val=""/>
      <w:lvlJc w:val="left"/>
      <w:pPr>
        <w:tabs>
          <w:tab w:val="num" w:pos="5040"/>
        </w:tabs>
        <w:ind w:left="5040" w:hanging="360"/>
      </w:pPr>
      <w:rPr>
        <w:rFonts w:ascii="Symbol" w:hAnsi="Symbol" w:hint="default"/>
      </w:rPr>
    </w:lvl>
    <w:lvl w:ilvl="7" w:tplc="2C3C878A" w:tentative="1">
      <w:start w:val="1"/>
      <w:numFmt w:val="bullet"/>
      <w:lvlText w:val="o"/>
      <w:lvlJc w:val="left"/>
      <w:pPr>
        <w:tabs>
          <w:tab w:val="num" w:pos="5760"/>
        </w:tabs>
        <w:ind w:left="5760" w:hanging="360"/>
      </w:pPr>
      <w:rPr>
        <w:rFonts w:ascii="Courier New" w:hAnsi="Courier New" w:hint="default"/>
      </w:rPr>
    </w:lvl>
    <w:lvl w:ilvl="8" w:tplc="21C26C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219BE"/>
    <w:multiLevelType w:val="hybridMultilevel"/>
    <w:tmpl w:val="0C7413DA"/>
    <w:lvl w:ilvl="0" w:tplc="81B47C10">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6" w15:restartNumberingAfterBreak="0">
    <w:nsid w:val="3EE63B38"/>
    <w:multiLevelType w:val="hybridMultilevel"/>
    <w:tmpl w:val="24984CA6"/>
    <w:lvl w:ilvl="0" w:tplc="A8A09F0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17" w15:restartNumberingAfterBreak="0">
    <w:nsid w:val="41465F75"/>
    <w:multiLevelType w:val="hybridMultilevel"/>
    <w:tmpl w:val="BBDA2288"/>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18" w15:restartNumberingAfterBreak="0">
    <w:nsid w:val="43C21DBD"/>
    <w:multiLevelType w:val="hybridMultilevel"/>
    <w:tmpl w:val="ABDC9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40237C9"/>
    <w:multiLevelType w:val="hybridMultilevel"/>
    <w:tmpl w:val="3404EDEC"/>
    <w:lvl w:ilvl="0" w:tplc="FAA657BE">
      <w:start w:val="1"/>
      <w:numFmt w:val="bullet"/>
      <w:lvlText w:val=""/>
      <w:lvlJc w:val="left"/>
      <w:pPr>
        <w:tabs>
          <w:tab w:val="num" w:pos="720"/>
        </w:tabs>
        <w:ind w:left="720" w:hanging="360"/>
      </w:pPr>
      <w:rPr>
        <w:rFonts w:ascii="Symbol" w:hAnsi="Symbol" w:hint="default"/>
        <w:sz w:val="20"/>
        <w:szCs w:val="20"/>
      </w:rPr>
    </w:lvl>
    <w:lvl w:ilvl="1" w:tplc="04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93EA2"/>
    <w:multiLevelType w:val="hybridMultilevel"/>
    <w:tmpl w:val="E7F40A14"/>
    <w:lvl w:ilvl="0" w:tplc="CE424EAE">
      <w:start w:val="9"/>
      <w:numFmt w:val="bullet"/>
      <w:lvlText w:val="-"/>
      <w:lvlJc w:val="left"/>
      <w:pPr>
        <w:ind w:left="860" w:hanging="360"/>
      </w:pPr>
      <w:rPr>
        <w:rFonts w:ascii="Arial" w:eastAsia="Times New Roman" w:hAnsi="Arial" w:cs="Arial" w:hint="default"/>
      </w:rPr>
    </w:lvl>
    <w:lvl w:ilvl="1" w:tplc="04070003" w:tentative="1">
      <w:start w:val="1"/>
      <w:numFmt w:val="bullet"/>
      <w:lvlText w:val="o"/>
      <w:lvlJc w:val="left"/>
      <w:pPr>
        <w:ind w:left="1580" w:hanging="360"/>
      </w:pPr>
      <w:rPr>
        <w:rFonts w:ascii="Courier New" w:hAnsi="Courier New" w:cs="Courier New" w:hint="default"/>
      </w:rPr>
    </w:lvl>
    <w:lvl w:ilvl="2" w:tplc="04070005" w:tentative="1">
      <w:start w:val="1"/>
      <w:numFmt w:val="bullet"/>
      <w:lvlText w:val=""/>
      <w:lvlJc w:val="left"/>
      <w:pPr>
        <w:ind w:left="2300" w:hanging="360"/>
      </w:pPr>
      <w:rPr>
        <w:rFonts w:ascii="Wingdings" w:hAnsi="Wingdings" w:hint="default"/>
      </w:rPr>
    </w:lvl>
    <w:lvl w:ilvl="3" w:tplc="04070001" w:tentative="1">
      <w:start w:val="1"/>
      <w:numFmt w:val="bullet"/>
      <w:lvlText w:val=""/>
      <w:lvlJc w:val="left"/>
      <w:pPr>
        <w:ind w:left="3020" w:hanging="360"/>
      </w:pPr>
      <w:rPr>
        <w:rFonts w:ascii="Symbol" w:hAnsi="Symbol" w:hint="default"/>
      </w:rPr>
    </w:lvl>
    <w:lvl w:ilvl="4" w:tplc="04070003" w:tentative="1">
      <w:start w:val="1"/>
      <w:numFmt w:val="bullet"/>
      <w:lvlText w:val="o"/>
      <w:lvlJc w:val="left"/>
      <w:pPr>
        <w:ind w:left="3740" w:hanging="360"/>
      </w:pPr>
      <w:rPr>
        <w:rFonts w:ascii="Courier New" w:hAnsi="Courier New" w:cs="Courier New" w:hint="default"/>
      </w:rPr>
    </w:lvl>
    <w:lvl w:ilvl="5" w:tplc="04070005" w:tentative="1">
      <w:start w:val="1"/>
      <w:numFmt w:val="bullet"/>
      <w:lvlText w:val=""/>
      <w:lvlJc w:val="left"/>
      <w:pPr>
        <w:ind w:left="4460" w:hanging="360"/>
      </w:pPr>
      <w:rPr>
        <w:rFonts w:ascii="Wingdings" w:hAnsi="Wingdings" w:hint="default"/>
      </w:rPr>
    </w:lvl>
    <w:lvl w:ilvl="6" w:tplc="04070001" w:tentative="1">
      <w:start w:val="1"/>
      <w:numFmt w:val="bullet"/>
      <w:lvlText w:val=""/>
      <w:lvlJc w:val="left"/>
      <w:pPr>
        <w:ind w:left="5180" w:hanging="360"/>
      </w:pPr>
      <w:rPr>
        <w:rFonts w:ascii="Symbol" w:hAnsi="Symbol" w:hint="default"/>
      </w:rPr>
    </w:lvl>
    <w:lvl w:ilvl="7" w:tplc="04070003" w:tentative="1">
      <w:start w:val="1"/>
      <w:numFmt w:val="bullet"/>
      <w:lvlText w:val="o"/>
      <w:lvlJc w:val="left"/>
      <w:pPr>
        <w:ind w:left="5900" w:hanging="360"/>
      </w:pPr>
      <w:rPr>
        <w:rFonts w:ascii="Courier New" w:hAnsi="Courier New" w:cs="Courier New" w:hint="default"/>
      </w:rPr>
    </w:lvl>
    <w:lvl w:ilvl="8" w:tplc="04070005" w:tentative="1">
      <w:start w:val="1"/>
      <w:numFmt w:val="bullet"/>
      <w:lvlText w:val=""/>
      <w:lvlJc w:val="left"/>
      <w:pPr>
        <w:ind w:left="6620" w:hanging="360"/>
      </w:pPr>
      <w:rPr>
        <w:rFonts w:ascii="Wingdings" w:hAnsi="Wingdings" w:hint="default"/>
      </w:rPr>
    </w:lvl>
  </w:abstractNum>
  <w:abstractNum w:abstractNumId="21" w15:restartNumberingAfterBreak="0">
    <w:nsid w:val="46B97477"/>
    <w:multiLevelType w:val="hybridMultilevel"/>
    <w:tmpl w:val="8112EE3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9F3416B"/>
    <w:multiLevelType w:val="hybridMultilevel"/>
    <w:tmpl w:val="C91CE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EC5AA8"/>
    <w:multiLevelType w:val="hybridMultilevel"/>
    <w:tmpl w:val="CFC07DF4"/>
    <w:lvl w:ilvl="0" w:tplc="DCD8F432">
      <w:start w:val="1"/>
      <w:numFmt w:val="bullet"/>
      <w:lvlText w:val=""/>
      <w:lvlJc w:val="left"/>
      <w:pPr>
        <w:tabs>
          <w:tab w:val="num" w:pos="720"/>
        </w:tabs>
        <w:ind w:left="720" w:hanging="360"/>
      </w:pPr>
      <w:rPr>
        <w:rFonts w:ascii="Symbol" w:hAnsi="Symbol" w:hint="default"/>
      </w:rPr>
    </w:lvl>
    <w:lvl w:ilvl="1" w:tplc="EB129A7C" w:tentative="1">
      <w:start w:val="1"/>
      <w:numFmt w:val="bullet"/>
      <w:lvlText w:val="o"/>
      <w:lvlJc w:val="left"/>
      <w:pPr>
        <w:tabs>
          <w:tab w:val="num" w:pos="1800"/>
        </w:tabs>
        <w:ind w:left="1800" w:hanging="360"/>
      </w:pPr>
      <w:rPr>
        <w:rFonts w:ascii="Courier New" w:hAnsi="Courier New" w:hint="default"/>
      </w:rPr>
    </w:lvl>
    <w:lvl w:ilvl="2" w:tplc="35B4B920" w:tentative="1">
      <w:start w:val="1"/>
      <w:numFmt w:val="bullet"/>
      <w:lvlText w:val=""/>
      <w:lvlJc w:val="left"/>
      <w:pPr>
        <w:tabs>
          <w:tab w:val="num" w:pos="2520"/>
        </w:tabs>
        <w:ind w:left="2520" w:hanging="360"/>
      </w:pPr>
      <w:rPr>
        <w:rFonts w:ascii="Wingdings" w:hAnsi="Wingdings" w:hint="default"/>
      </w:rPr>
    </w:lvl>
    <w:lvl w:ilvl="3" w:tplc="8E942E46" w:tentative="1">
      <w:start w:val="1"/>
      <w:numFmt w:val="bullet"/>
      <w:lvlText w:val=""/>
      <w:lvlJc w:val="left"/>
      <w:pPr>
        <w:tabs>
          <w:tab w:val="num" w:pos="3240"/>
        </w:tabs>
        <w:ind w:left="3240" w:hanging="360"/>
      </w:pPr>
      <w:rPr>
        <w:rFonts w:ascii="Symbol" w:hAnsi="Symbol" w:hint="default"/>
      </w:rPr>
    </w:lvl>
    <w:lvl w:ilvl="4" w:tplc="85A6D12C" w:tentative="1">
      <w:start w:val="1"/>
      <w:numFmt w:val="bullet"/>
      <w:lvlText w:val="o"/>
      <w:lvlJc w:val="left"/>
      <w:pPr>
        <w:tabs>
          <w:tab w:val="num" w:pos="3960"/>
        </w:tabs>
        <w:ind w:left="3960" w:hanging="360"/>
      </w:pPr>
      <w:rPr>
        <w:rFonts w:ascii="Courier New" w:hAnsi="Courier New" w:hint="default"/>
      </w:rPr>
    </w:lvl>
    <w:lvl w:ilvl="5" w:tplc="FE50FBA4" w:tentative="1">
      <w:start w:val="1"/>
      <w:numFmt w:val="bullet"/>
      <w:lvlText w:val=""/>
      <w:lvlJc w:val="left"/>
      <w:pPr>
        <w:tabs>
          <w:tab w:val="num" w:pos="4680"/>
        </w:tabs>
        <w:ind w:left="4680" w:hanging="360"/>
      </w:pPr>
      <w:rPr>
        <w:rFonts w:ascii="Wingdings" w:hAnsi="Wingdings" w:hint="default"/>
      </w:rPr>
    </w:lvl>
    <w:lvl w:ilvl="6" w:tplc="7E0279FC" w:tentative="1">
      <w:start w:val="1"/>
      <w:numFmt w:val="bullet"/>
      <w:lvlText w:val=""/>
      <w:lvlJc w:val="left"/>
      <w:pPr>
        <w:tabs>
          <w:tab w:val="num" w:pos="5400"/>
        </w:tabs>
        <w:ind w:left="5400" w:hanging="360"/>
      </w:pPr>
      <w:rPr>
        <w:rFonts w:ascii="Symbol" w:hAnsi="Symbol" w:hint="default"/>
      </w:rPr>
    </w:lvl>
    <w:lvl w:ilvl="7" w:tplc="22244146" w:tentative="1">
      <w:start w:val="1"/>
      <w:numFmt w:val="bullet"/>
      <w:lvlText w:val="o"/>
      <w:lvlJc w:val="left"/>
      <w:pPr>
        <w:tabs>
          <w:tab w:val="num" w:pos="6120"/>
        </w:tabs>
        <w:ind w:left="6120" w:hanging="360"/>
      </w:pPr>
      <w:rPr>
        <w:rFonts w:ascii="Courier New" w:hAnsi="Courier New" w:hint="default"/>
      </w:rPr>
    </w:lvl>
    <w:lvl w:ilvl="8" w:tplc="9C8C267C"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CEA63E9"/>
    <w:multiLevelType w:val="hybridMultilevel"/>
    <w:tmpl w:val="664E330C"/>
    <w:lvl w:ilvl="0" w:tplc="93FA75DA">
      <w:start w:val="1"/>
      <w:numFmt w:val="bullet"/>
      <w:lvlText w:val=""/>
      <w:lvlJc w:val="left"/>
      <w:pPr>
        <w:tabs>
          <w:tab w:val="num" w:pos="720"/>
        </w:tabs>
        <w:ind w:left="720" w:hanging="360"/>
      </w:pPr>
      <w:rPr>
        <w:rFonts w:ascii="Symbol" w:hAnsi="Symbol" w:hint="default"/>
      </w:rPr>
    </w:lvl>
    <w:lvl w:ilvl="1" w:tplc="9B627616" w:tentative="1">
      <w:start w:val="1"/>
      <w:numFmt w:val="bullet"/>
      <w:lvlText w:val="o"/>
      <w:lvlJc w:val="left"/>
      <w:pPr>
        <w:tabs>
          <w:tab w:val="num" w:pos="1440"/>
        </w:tabs>
        <w:ind w:left="1440" w:hanging="360"/>
      </w:pPr>
      <w:rPr>
        <w:rFonts w:ascii="Courier New" w:hAnsi="Courier New" w:hint="default"/>
      </w:rPr>
    </w:lvl>
    <w:lvl w:ilvl="2" w:tplc="C360C82A" w:tentative="1">
      <w:start w:val="1"/>
      <w:numFmt w:val="bullet"/>
      <w:lvlText w:val=""/>
      <w:lvlJc w:val="left"/>
      <w:pPr>
        <w:tabs>
          <w:tab w:val="num" w:pos="2160"/>
        </w:tabs>
        <w:ind w:left="2160" w:hanging="360"/>
      </w:pPr>
      <w:rPr>
        <w:rFonts w:ascii="Wingdings" w:hAnsi="Wingdings" w:hint="default"/>
      </w:rPr>
    </w:lvl>
    <w:lvl w:ilvl="3" w:tplc="97181BAE" w:tentative="1">
      <w:start w:val="1"/>
      <w:numFmt w:val="bullet"/>
      <w:lvlText w:val=""/>
      <w:lvlJc w:val="left"/>
      <w:pPr>
        <w:tabs>
          <w:tab w:val="num" w:pos="2880"/>
        </w:tabs>
        <w:ind w:left="2880" w:hanging="360"/>
      </w:pPr>
      <w:rPr>
        <w:rFonts w:ascii="Symbol" w:hAnsi="Symbol" w:hint="default"/>
      </w:rPr>
    </w:lvl>
    <w:lvl w:ilvl="4" w:tplc="294A67B2" w:tentative="1">
      <w:start w:val="1"/>
      <w:numFmt w:val="bullet"/>
      <w:lvlText w:val="o"/>
      <w:lvlJc w:val="left"/>
      <w:pPr>
        <w:tabs>
          <w:tab w:val="num" w:pos="3600"/>
        </w:tabs>
        <w:ind w:left="3600" w:hanging="360"/>
      </w:pPr>
      <w:rPr>
        <w:rFonts w:ascii="Courier New" w:hAnsi="Courier New" w:hint="default"/>
      </w:rPr>
    </w:lvl>
    <w:lvl w:ilvl="5" w:tplc="9F982DF6" w:tentative="1">
      <w:start w:val="1"/>
      <w:numFmt w:val="bullet"/>
      <w:lvlText w:val=""/>
      <w:lvlJc w:val="left"/>
      <w:pPr>
        <w:tabs>
          <w:tab w:val="num" w:pos="4320"/>
        </w:tabs>
        <w:ind w:left="4320" w:hanging="360"/>
      </w:pPr>
      <w:rPr>
        <w:rFonts w:ascii="Wingdings" w:hAnsi="Wingdings" w:hint="default"/>
      </w:rPr>
    </w:lvl>
    <w:lvl w:ilvl="6" w:tplc="BEAAF0F6" w:tentative="1">
      <w:start w:val="1"/>
      <w:numFmt w:val="bullet"/>
      <w:lvlText w:val=""/>
      <w:lvlJc w:val="left"/>
      <w:pPr>
        <w:tabs>
          <w:tab w:val="num" w:pos="5040"/>
        </w:tabs>
        <w:ind w:left="5040" w:hanging="360"/>
      </w:pPr>
      <w:rPr>
        <w:rFonts w:ascii="Symbol" w:hAnsi="Symbol" w:hint="default"/>
      </w:rPr>
    </w:lvl>
    <w:lvl w:ilvl="7" w:tplc="D05AC272" w:tentative="1">
      <w:start w:val="1"/>
      <w:numFmt w:val="bullet"/>
      <w:lvlText w:val="o"/>
      <w:lvlJc w:val="left"/>
      <w:pPr>
        <w:tabs>
          <w:tab w:val="num" w:pos="5760"/>
        </w:tabs>
        <w:ind w:left="5760" w:hanging="360"/>
      </w:pPr>
      <w:rPr>
        <w:rFonts w:ascii="Courier New" w:hAnsi="Courier New" w:hint="default"/>
      </w:rPr>
    </w:lvl>
    <w:lvl w:ilvl="8" w:tplc="2E78F82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840832"/>
    <w:multiLevelType w:val="hybridMultilevel"/>
    <w:tmpl w:val="B86EF7D8"/>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cs="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cs="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cs="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26" w15:restartNumberingAfterBreak="0">
    <w:nsid w:val="52B53626"/>
    <w:multiLevelType w:val="hybridMultilevel"/>
    <w:tmpl w:val="36AEFD10"/>
    <w:lvl w:ilvl="0" w:tplc="2E6A0DA8">
      <w:start w:val="1"/>
      <w:numFmt w:val="bullet"/>
      <w:lvlText w:val=""/>
      <w:lvlJc w:val="left"/>
      <w:pPr>
        <w:tabs>
          <w:tab w:val="num" w:pos="720"/>
        </w:tabs>
        <w:ind w:left="720" w:hanging="360"/>
      </w:pPr>
      <w:rPr>
        <w:rFonts w:ascii="Symbol" w:hAnsi="Symbol" w:hint="default"/>
      </w:rPr>
    </w:lvl>
    <w:lvl w:ilvl="1" w:tplc="67EAFEE2" w:tentative="1">
      <w:start w:val="1"/>
      <w:numFmt w:val="bullet"/>
      <w:lvlText w:val="o"/>
      <w:lvlJc w:val="left"/>
      <w:pPr>
        <w:tabs>
          <w:tab w:val="num" w:pos="1440"/>
        </w:tabs>
        <w:ind w:left="1440" w:hanging="360"/>
      </w:pPr>
      <w:rPr>
        <w:rFonts w:ascii="Courier New" w:hAnsi="Courier New" w:hint="default"/>
      </w:rPr>
    </w:lvl>
    <w:lvl w:ilvl="2" w:tplc="DF02CA6E" w:tentative="1">
      <w:start w:val="1"/>
      <w:numFmt w:val="bullet"/>
      <w:lvlText w:val=""/>
      <w:lvlJc w:val="left"/>
      <w:pPr>
        <w:tabs>
          <w:tab w:val="num" w:pos="2160"/>
        </w:tabs>
        <w:ind w:left="2160" w:hanging="360"/>
      </w:pPr>
      <w:rPr>
        <w:rFonts w:ascii="Wingdings" w:hAnsi="Wingdings" w:hint="default"/>
      </w:rPr>
    </w:lvl>
    <w:lvl w:ilvl="3" w:tplc="90C2EC6E" w:tentative="1">
      <w:start w:val="1"/>
      <w:numFmt w:val="bullet"/>
      <w:lvlText w:val=""/>
      <w:lvlJc w:val="left"/>
      <w:pPr>
        <w:tabs>
          <w:tab w:val="num" w:pos="2880"/>
        </w:tabs>
        <w:ind w:left="2880" w:hanging="360"/>
      </w:pPr>
      <w:rPr>
        <w:rFonts w:ascii="Symbol" w:hAnsi="Symbol" w:hint="default"/>
      </w:rPr>
    </w:lvl>
    <w:lvl w:ilvl="4" w:tplc="FD26505A" w:tentative="1">
      <w:start w:val="1"/>
      <w:numFmt w:val="bullet"/>
      <w:lvlText w:val="o"/>
      <w:lvlJc w:val="left"/>
      <w:pPr>
        <w:tabs>
          <w:tab w:val="num" w:pos="3600"/>
        </w:tabs>
        <w:ind w:left="3600" w:hanging="360"/>
      </w:pPr>
      <w:rPr>
        <w:rFonts w:ascii="Courier New" w:hAnsi="Courier New" w:hint="default"/>
      </w:rPr>
    </w:lvl>
    <w:lvl w:ilvl="5" w:tplc="F40AC0D2" w:tentative="1">
      <w:start w:val="1"/>
      <w:numFmt w:val="bullet"/>
      <w:lvlText w:val=""/>
      <w:lvlJc w:val="left"/>
      <w:pPr>
        <w:tabs>
          <w:tab w:val="num" w:pos="4320"/>
        </w:tabs>
        <w:ind w:left="4320" w:hanging="360"/>
      </w:pPr>
      <w:rPr>
        <w:rFonts w:ascii="Wingdings" w:hAnsi="Wingdings" w:hint="default"/>
      </w:rPr>
    </w:lvl>
    <w:lvl w:ilvl="6" w:tplc="AF3E4ECC" w:tentative="1">
      <w:start w:val="1"/>
      <w:numFmt w:val="bullet"/>
      <w:lvlText w:val=""/>
      <w:lvlJc w:val="left"/>
      <w:pPr>
        <w:tabs>
          <w:tab w:val="num" w:pos="5040"/>
        </w:tabs>
        <w:ind w:left="5040" w:hanging="360"/>
      </w:pPr>
      <w:rPr>
        <w:rFonts w:ascii="Symbol" w:hAnsi="Symbol" w:hint="default"/>
      </w:rPr>
    </w:lvl>
    <w:lvl w:ilvl="7" w:tplc="5B2AEABC" w:tentative="1">
      <w:start w:val="1"/>
      <w:numFmt w:val="bullet"/>
      <w:lvlText w:val="o"/>
      <w:lvlJc w:val="left"/>
      <w:pPr>
        <w:tabs>
          <w:tab w:val="num" w:pos="5760"/>
        </w:tabs>
        <w:ind w:left="5760" w:hanging="360"/>
      </w:pPr>
      <w:rPr>
        <w:rFonts w:ascii="Courier New" w:hAnsi="Courier New" w:hint="default"/>
      </w:rPr>
    </w:lvl>
    <w:lvl w:ilvl="8" w:tplc="B9E282D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81014"/>
    <w:multiLevelType w:val="hybridMultilevel"/>
    <w:tmpl w:val="23C8F30A"/>
    <w:lvl w:ilvl="0" w:tplc="73564B4C">
      <w:start w:val="9"/>
      <w:numFmt w:val="bullet"/>
      <w:lvlText w:val="-"/>
      <w:lvlJc w:val="left"/>
      <w:pPr>
        <w:ind w:left="577" w:hanging="360"/>
      </w:pPr>
      <w:rPr>
        <w:rFonts w:ascii="Arial" w:eastAsia="Times New Roman" w:hAnsi="Arial" w:cs="Arial" w:hint="default"/>
      </w:rPr>
    </w:lvl>
    <w:lvl w:ilvl="1" w:tplc="04070003" w:tentative="1">
      <w:start w:val="1"/>
      <w:numFmt w:val="bullet"/>
      <w:lvlText w:val="o"/>
      <w:lvlJc w:val="left"/>
      <w:pPr>
        <w:ind w:left="1297" w:hanging="360"/>
      </w:pPr>
      <w:rPr>
        <w:rFonts w:ascii="Courier New" w:hAnsi="Courier New" w:cs="Courier New" w:hint="default"/>
      </w:rPr>
    </w:lvl>
    <w:lvl w:ilvl="2" w:tplc="04070005" w:tentative="1">
      <w:start w:val="1"/>
      <w:numFmt w:val="bullet"/>
      <w:lvlText w:val=""/>
      <w:lvlJc w:val="left"/>
      <w:pPr>
        <w:ind w:left="2017" w:hanging="360"/>
      </w:pPr>
      <w:rPr>
        <w:rFonts w:ascii="Wingdings" w:hAnsi="Wingdings" w:hint="default"/>
      </w:rPr>
    </w:lvl>
    <w:lvl w:ilvl="3" w:tplc="04070001" w:tentative="1">
      <w:start w:val="1"/>
      <w:numFmt w:val="bullet"/>
      <w:lvlText w:val=""/>
      <w:lvlJc w:val="left"/>
      <w:pPr>
        <w:ind w:left="2737" w:hanging="360"/>
      </w:pPr>
      <w:rPr>
        <w:rFonts w:ascii="Symbol" w:hAnsi="Symbol" w:hint="default"/>
      </w:rPr>
    </w:lvl>
    <w:lvl w:ilvl="4" w:tplc="04070003" w:tentative="1">
      <w:start w:val="1"/>
      <w:numFmt w:val="bullet"/>
      <w:lvlText w:val="o"/>
      <w:lvlJc w:val="left"/>
      <w:pPr>
        <w:ind w:left="3457" w:hanging="360"/>
      </w:pPr>
      <w:rPr>
        <w:rFonts w:ascii="Courier New" w:hAnsi="Courier New" w:cs="Courier New" w:hint="default"/>
      </w:rPr>
    </w:lvl>
    <w:lvl w:ilvl="5" w:tplc="04070005" w:tentative="1">
      <w:start w:val="1"/>
      <w:numFmt w:val="bullet"/>
      <w:lvlText w:val=""/>
      <w:lvlJc w:val="left"/>
      <w:pPr>
        <w:ind w:left="4177" w:hanging="360"/>
      </w:pPr>
      <w:rPr>
        <w:rFonts w:ascii="Wingdings" w:hAnsi="Wingdings" w:hint="default"/>
      </w:rPr>
    </w:lvl>
    <w:lvl w:ilvl="6" w:tplc="04070001" w:tentative="1">
      <w:start w:val="1"/>
      <w:numFmt w:val="bullet"/>
      <w:lvlText w:val=""/>
      <w:lvlJc w:val="left"/>
      <w:pPr>
        <w:ind w:left="4897" w:hanging="360"/>
      </w:pPr>
      <w:rPr>
        <w:rFonts w:ascii="Symbol" w:hAnsi="Symbol" w:hint="default"/>
      </w:rPr>
    </w:lvl>
    <w:lvl w:ilvl="7" w:tplc="04070003" w:tentative="1">
      <w:start w:val="1"/>
      <w:numFmt w:val="bullet"/>
      <w:lvlText w:val="o"/>
      <w:lvlJc w:val="left"/>
      <w:pPr>
        <w:ind w:left="5617" w:hanging="360"/>
      </w:pPr>
      <w:rPr>
        <w:rFonts w:ascii="Courier New" w:hAnsi="Courier New" w:cs="Courier New" w:hint="default"/>
      </w:rPr>
    </w:lvl>
    <w:lvl w:ilvl="8" w:tplc="04070005" w:tentative="1">
      <w:start w:val="1"/>
      <w:numFmt w:val="bullet"/>
      <w:lvlText w:val=""/>
      <w:lvlJc w:val="left"/>
      <w:pPr>
        <w:ind w:left="6337" w:hanging="360"/>
      </w:pPr>
      <w:rPr>
        <w:rFonts w:ascii="Wingdings" w:hAnsi="Wingdings" w:hint="default"/>
      </w:rPr>
    </w:lvl>
  </w:abstractNum>
  <w:abstractNum w:abstractNumId="28" w15:restartNumberingAfterBreak="0">
    <w:nsid w:val="56E61057"/>
    <w:multiLevelType w:val="hybridMultilevel"/>
    <w:tmpl w:val="FF006B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6B652A"/>
    <w:multiLevelType w:val="hybridMultilevel"/>
    <w:tmpl w:val="776859EC"/>
    <w:lvl w:ilvl="0" w:tplc="BD1A2FF6">
      <w:start w:val="9"/>
      <w:numFmt w:val="bullet"/>
      <w:lvlText w:val="-"/>
      <w:lvlJc w:val="left"/>
      <w:pPr>
        <w:ind w:left="934" w:hanging="360"/>
      </w:pPr>
      <w:rPr>
        <w:rFonts w:ascii="Univers (W1)" w:eastAsia="Times New Roman" w:hAnsi="Univers (W1)" w:cs="Times New Roman"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30" w15:restartNumberingAfterBreak="0">
    <w:nsid w:val="5E9E1057"/>
    <w:multiLevelType w:val="hybridMultilevel"/>
    <w:tmpl w:val="F06887E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AE0904"/>
    <w:multiLevelType w:val="hybridMultilevel"/>
    <w:tmpl w:val="2CB8E18A"/>
    <w:lvl w:ilvl="0" w:tplc="5030CB9A">
      <w:start w:val="1"/>
      <w:numFmt w:val="bullet"/>
      <w:lvlText w:val=""/>
      <w:lvlJc w:val="left"/>
      <w:pPr>
        <w:tabs>
          <w:tab w:val="num" w:pos="360"/>
        </w:tabs>
        <w:ind w:left="360" w:hanging="360"/>
      </w:pPr>
      <w:rPr>
        <w:rFonts w:ascii="Symbol" w:hAnsi="Symbol" w:hint="default"/>
        <w:sz w:val="20"/>
        <w:szCs w:val="20"/>
      </w:rPr>
    </w:lvl>
    <w:lvl w:ilvl="1" w:tplc="5576FA74" w:tentative="1">
      <w:start w:val="1"/>
      <w:numFmt w:val="bullet"/>
      <w:lvlText w:val="o"/>
      <w:lvlJc w:val="left"/>
      <w:pPr>
        <w:tabs>
          <w:tab w:val="num" w:pos="1080"/>
        </w:tabs>
        <w:ind w:left="1080" w:hanging="360"/>
      </w:pPr>
      <w:rPr>
        <w:rFonts w:ascii="Courier New" w:hAnsi="Courier New" w:hint="default"/>
      </w:rPr>
    </w:lvl>
    <w:lvl w:ilvl="2" w:tplc="E4BE12A0" w:tentative="1">
      <w:start w:val="1"/>
      <w:numFmt w:val="bullet"/>
      <w:lvlText w:val=""/>
      <w:lvlJc w:val="left"/>
      <w:pPr>
        <w:tabs>
          <w:tab w:val="num" w:pos="1800"/>
        </w:tabs>
        <w:ind w:left="1800" w:hanging="360"/>
      </w:pPr>
      <w:rPr>
        <w:rFonts w:ascii="Wingdings" w:hAnsi="Wingdings" w:hint="default"/>
      </w:rPr>
    </w:lvl>
    <w:lvl w:ilvl="3" w:tplc="EC54F452" w:tentative="1">
      <w:start w:val="1"/>
      <w:numFmt w:val="bullet"/>
      <w:lvlText w:val=""/>
      <w:lvlJc w:val="left"/>
      <w:pPr>
        <w:tabs>
          <w:tab w:val="num" w:pos="2520"/>
        </w:tabs>
        <w:ind w:left="2520" w:hanging="360"/>
      </w:pPr>
      <w:rPr>
        <w:rFonts w:ascii="Symbol" w:hAnsi="Symbol" w:hint="default"/>
      </w:rPr>
    </w:lvl>
    <w:lvl w:ilvl="4" w:tplc="B4441152" w:tentative="1">
      <w:start w:val="1"/>
      <w:numFmt w:val="bullet"/>
      <w:lvlText w:val="o"/>
      <w:lvlJc w:val="left"/>
      <w:pPr>
        <w:tabs>
          <w:tab w:val="num" w:pos="3240"/>
        </w:tabs>
        <w:ind w:left="3240" w:hanging="360"/>
      </w:pPr>
      <w:rPr>
        <w:rFonts w:ascii="Courier New" w:hAnsi="Courier New" w:hint="default"/>
      </w:rPr>
    </w:lvl>
    <w:lvl w:ilvl="5" w:tplc="DD7A226A" w:tentative="1">
      <w:start w:val="1"/>
      <w:numFmt w:val="bullet"/>
      <w:lvlText w:val=""/>
      <w:lvlJc w:val="left"/>
      <w:pPr>
        <w:tabs>
          <w:tab w:val="num" w:pos="3960"/>
        </w:tabs>
        <w:ind w:left="3960" w:hanging="360"/>
      </w:pPr>
      <w:rPr>
        <w:rFonts w:ascii="Wingdings" w:hAnsi="Wingdings" w:hint="default"/>
      </w:rPr>
    </w:lvl>
    <w:lvl w:ilvl="6" w:tplc="AA4EF0C2" w:tentative="1">
      <w:start w:val="1"/>
      <w:numFmt w:val="bullet"/>
      <w:lvlText w:val=""/>
      <w:lvlJc w:val="left"/>
      <w:pPr>
        <w:tabs>
          <w:tab w:val="num" w:pos="4680"/>
        </w:tabs>
        <w:ind w:left="4680" w:hanging="360"/>
      </w:pPr>
      <w:rPr>
        <w:rFonts w:ascii="Symbol" w:hAnsi="Symbol" w:hint="default"/>
      </w:rPr>
    </w:lvl>
    <w:lvl w:ilvl="7" w:tplc="CE229968" w:tentative="1">
      <w:start w:val="1"/>
      <w:numFmt w:val="bullet"/>
      <w:lvlText w:val="o"/>
      <w:lvlJc w:val="left"/>
      <w:pPr>
        <w:tabs>
          <w:tab w:val="num" w:pos="5400"/>
        </w:tabs>
        <w:ind w:left="5400" w:hanging="360"/>
      </w:pPr>
      <w:rPr>
        <w:rFonts w:ascii="Courier New" w:hAnsi="Courier New" w:hint="default"/>
      </w:rPr>
    </w:lvl>
    <w:lvl w:ilvl="8" w:tplc="B5D67FE4"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667C8A"/>
    <w:multiLevelType w:val="hybridMultilevel"/>
    <w:tmpl w:val="177C720A"/>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33" w15:restartNumberingAfterBreak="0">
    <w:nsid w:val="6C1812D2"/>
    <w:multiLevelType w:val="hybridMultilevel"/>
    <w:tmpl w:val="86BEB4F6"/>
    <w:lvl w:ilvl="0" w:tplc="04070001">
      <w:start w:val="1"/>
      <w:numFmt w:val="bullet"/>
      <w:lvlText w:val=""/>
      <w:lvlJc w:val="left"/>
      <w:pPr>
        <w:ind w:left="720" w:hanging="360"/>
      </w:pPr>
      <w:rPr>
        <w:rFonts w:ascii="Symbol" w:hAnsi="Symbol" w:hint="default"/>
      </w:rPr>
    </w:lvl>
    <w:lvl w:ilvl="1" w:tplc="249259D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25541"/>
    <w:multiLevelType w:val="hybridMultilevel"/>
    <w:tmpl w:val="D86E8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5D041A"/>
    <w:multiLevelType w:val="hybridMultilevel"/>
    <w:tmpl w:val="1A629CE4"/>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36" w15:restartNumberingAfterBreak="0">
    <w:nsid w:val="72EB6412"/>
    <w:multiLevelType w:val="hybridMultilevel"/>
    <w:tmpl w:val="9AD0CDA0"/>
    <w:lvl w:ilvl="0" w:tplc="3A14784C">
      <w:start w:val="9"/>
      <w:numFmt w:val="bullet"/>
      <w:lvlText w:val="-"/>
      <w:lvlJc w:val="left"/>
      <w:pPr>
        <w:ind w:left="720" w:hanging="360"/>
      </w:pPr>
      <w:rPr>
        <w:rFonts w:ascii="Univers (W1)" w:eastAsia="Times New Roman" w:hAnsi="Univers (W1)"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D73E35"/>
    <w:multiLevelType w:val="hybridMultilevel"/>
    <w:tmpl w:val="5596B242"/>
    <w:lvl w:ilvl="0" w:tplc="04070001">
      <w:start w:val="1"/>
      <w:numFmt w:val="bullet"/>
      <w:lvlText w:val=""/>
      <w:lvlJc w:val="left"/>
      <w:pPr>
        <w:ind w:left="937" w:hanging="360"/>
      </w:pPr>
      <w:rPr>
        <w:rFonts w:ascii="Symbol" w:hAnsi="Symbol" w:hint="default"/>
      </w:rPr>
    </w:lvl>
    <w:lvl w:ilvl="1" w:tplc="04070003" w:tentative="1">
      <w:start w:val="1"/>
      <w:numFmt w:val="bullet"/>
      <w:lvlText w:val="o"/>
      <w:lvlJc w:val="left"/>
      <w:pPr>
        <w:ind w:left="1657" w:hanging="360"/>
      </w:pPr>
      <w:rPr>
        <w:rFonts w:ascii="Courier New" w:hAnsi="Courier New" w:cs="Courier New" w:hint="default"/>
      </w:rPr>
    </w:lvl>
    <w:lvl w:ilvl="2" w:tplc="04070005" w:tentative="1">
      <w:start w:val="1"/>
      <w:numFmt w:val="bullet"/>
      <w:lvlText w:val=""/>
      <w:lvlJc w:val="left"/>
      <w:pPr>
        <w:ind w:left="2377" w:hanging="360"/>
      </w:pPr>
      <w:rPr>
        <w:rFonts w:ascii="Wingdings" w:hAnsi="Wingdings" w:hint="default"/>
      </w:rPr>
    </w:lvl>
    <w:lvl w:ilvl="3" w:tplc="04070001" w:tentative="1">
      <w:start w:val="1"/>
      <w:numFmt w:val="bullet"/>
      <w:lvlText w:val=""/>
      <w:lvlJc w:val="left"/>
      <w:pPr>
        <w:ind w:left="3097" w:hanging="360"/>
      </w:pPr>
      <w:rPr>
        <w:rFonts w:ascii="Symbol" w:hAnsi="Symbol" w:hint="default"/>
      </w:rPr>
    </w:lvl>
    <w:lvl w:ilvl="4" w:tplc="04070003" w:tentative="1">
      <w:start w:val="1"/>
      <w:numFmt w:val="bullet"/>
      <w:lvlText w:val="o"/>
      <w:lvlJc w:val="left"/>
      <w:pPr>
        <w:ind w:left="3817" w:hanging="360"/>
      </w:pPr>
      <w:rPr>
        <w:rFonts w:ascii="Courier New" w:hAnsi="Courier New" w:cs="Courier New" w:hint="default"/>
      </w:rPr>
    </w:lvl>
    <w:lvl w:ilvl="5" w:tplc="04070005" w:tentative="1">
      <w:start w:val="1"/>
      <w:numFmt w:val="bullet"/>
      <w:lvlText w:val=""/>
      <w:lvlJc w:val="left"/>
      <w:pPr>
        <w:ind w:left="4537" w:hanging="360"/>
      </w:pPr>
      <w:rPr>
        <w:rFonts w:ascii="Wingdings" w:hAnsi="Wingdings" w:hint="default"/>
      </w:rPr>
    </w:lvl>
    <w:lvl w:ilvl="6" w:tplc="04070001" w:tentative="1">
      <w:start w:val="1"/>
      <w:numFmt w:val="bullet"/>
      <w:lvlText w:val=""/>
      <w:lvlJc w:val="left"/>
      <w:pPr>
        <w:ind w:left="5257" w:hanging="360"/>
      </w:pPr>
      <w:rPr>
        <w:rFonts w:ascii="Symbol" w:hAnsi="Symbol" w:hint="default"/>
      </w:rPr>
    </w:lvl>
    <w:lvl w:ilvl="7" w:tplc="04070003" w:tentative="1">
      <w:start w:val="1"/>
      <w:numFmt w:val="bullet"/>
      <w:lvlText w:val="o"/>
      <w:lvlJc w:val="left"/>
      <w:pPr>
        <w:ind w:left="5977" w:hanging="360"/>
      </w:pPr>
      <w:rPr>
        <w:rFonts w:ascii="Courier New" w:hAnsi="Courier New" w:cs="Courier New" w:hint="default"/>
      </w:rPr>
    </w:lvl>
    <w:lvl w:ilvl="8" w:tplc="04070005" w:tentative="1">
      <w:start w:val="1"/>
      <w:numFmt w:val="bullet"/>
      <w:lvlText w:val=""/>
      <w:lvlJc w:val="left"/>
      <w:pPr>
        <w:ind w:left="6697" w:hanging="360"/>
      </w:pPr>
      <w:rPr>
        <w:rFonts w:ascii="Wingdings" w:hAnsi="Wingdings" w:hint="default"/>
      </w:rPr>
    </w:lvl>
  </w:abstractNum>
  <w:abstractNum w:abstractNumId="38" w15:restartNumberingAfterBreak="0">
    <w:nsid w:val="75C85757"/>
    <w:multiLevelType w:val="hybridMultilevel"/>
    <w:tmpl w:val="291A3F20"/>
    <w:lvl w:ilvl="0" w:tplc="F3D03322">
      <w:numFmt w:val="bullet"/>
      <w:lvlText w:val="-"/>
      <w:lvlJc w:val="left"/>
      <w:pPr>
        <w:ind w:left="697" w:hanging="360"/>
      </w:pPr>
      <w:rPr>
        <w:rFonts w:ascii="Arial" w:eastAsia="Times New Roman" w:hAnsi="Arial" w:cs="Arial" w:hint="default"/>
      </w:rPr>
    </w:lvl>
    <w:lvl w:ilvl="1" w:tplc="04070003" w:tentative="1">
      <w:start w:val="1"/>
      <w:numFmt w:val="bullet"/>
      <w:lvlText w:val="o"/>
      <w:lvlJc w:val="left"/>
      <w:pPr>
        <w:ind w:left="1417" w:hanging="360"/>
      </w:pPr>
      <w:rPr>
        <w:rFonts w:ascii="Courier New" w:hAnsi="Courier New" w:cs="Courier New" w:hint="default"/>
      </w:rPr>
    </w:lvl>
    <w:lvl w:ilvl="2" w:tplc="04070005" w:tentative="1">
      <w:start w:val="1"/>
      <w:numFmt w:val="bullet"/>
      <w:lvlText w:val=""/>
      <w:lvlJc w:val="left"/>
      <w:pPr>
        <w:ind w:left="2137" w:hanging="360"/>
      </w:pPr>
      <w:rPr>
        <w:rFonts w:ascii="Wingdings" w:hAnsi="Wingdings" w:hint="default"/>
      </w:rPr>
    </w:lvl>
    <w:lvl w:ilvl="3" w:tplc="04070001" w:tentative="1">
      <w:start w:val="1"/>
      <w:numFmt w:val="bullet"/>
      <w:lvlText w:val=""/>
      <w:lvlJc w:val="left"/>
      <w:pPr>
        <w:ind w:left="2857" w:hanging="360"/>
      </w:pPr>
      <w:rPr>
        <w:rFonts w:ascii="Symbol" w:hAnsi="Symbol" w:hint="default"/>
      </w:rPr>
    </w:lvl>
    <w:lvl w:ilvl="4" w:tplc="04070003" w:tentative="1">
      <w:start w:val="1"/>
      <w:numFmt w:val="bullet"/>
      <w:lvlText w:val="o"/>
      <w:lvlJc w:val="left"/>
      <w:pPr>
        <w:ind w:left="3577" w:hanging="360"/>
      </w:pPr>
      <w:rPr>
        <w:rFonts w:ascii="Courier New" w:hAnsi="Courier New" w:cs="Courier New" w:hint="default"/>
      </w:rPr>
    </w:lvl>
    <w:lvl w:ilvl="5" w:tplc="04070005" w:tentative="1">
      <w:start w:val="1"/>
      <w:numFmt w:val="bullet"/>
      <w:lvlText w:val=""/>
      <w:lvlJc w:val="left"/>
      <w:pPr>
        <w:ind w:left="4297" w:hanging="360"/>
      </w:pPr>
      <w:rPr>
        <w:rFonts w:ascii="Wingdings" w:hAnsi="Wingdings" w:hint="default"/>
      </w:rPr>
    </w:lvl>
    <w:lvl w:ilvl="6" w:tplc="04070001" w:tentative="1">
      <w:start w:val="1"/>
      <w:numFmt w:val="bullet"/>
      <w:lvlText w:val=""/>
      <w:lvlJc w:val="left"/>
      <w:pPr>
        <w:ind w:left="5017" w:hanging="360"/>
      </w:pPr>
      <w:rPr>
        <w:rFonts w:ascii="Symbol" w:hAnsi="Symbol" w:hint="default"/>
      </w:rPr>
    </w:lvl>
    <w:lvl w:ilvl="7" w:tplc="04070003" w:tentative="1">
      <w:start w:val="1"/>
      <w:numFmt w:val="bullet"/>
      <w:lvlText w:val="o"/>
      <w:lvlJc w:val="left"/>
      <w:pPr>
        <w:ind w:left="5737" w:hanging="360"/>
      </w:pPr>
      <w:rPr>
        <w:rFonts w:ascii="Courier New" w:hAnsi="Courier New" w:cs="Courier New" w:hint="default"/>
      </w:rPr>
    </w:lvl>
    <w:lvl w:ilvl="8" w:tplc="04070005" w:tentative="1">
      <w:start w:val="1"/>
      <w:numFmt w:val="bullet"/>
      <w:lvlText w:val=""/>
      <w:lvlJc w:val="left"/>
      <w:pPr>
        <w:ind w:left="6457" w:hanging="360"/>
      </w:pPr>
      <w:rPr>
        <w:rFonts w:ascii="Wingdings" w:hAnsi="Wingdings" w:hint="default"/>
      </w:rPr>
    </w:lvl>
  </w:abstractNum>
  <w:abstractNum w:abstractNumId="39" w15:restartNumberingAfterBreak="0">
    <w:nsid w:val="7859501F"/>
    <w:multiLevelType w:val="hybridMultilevel"/>
    <w:tmpl w:val="DB0CFAF0"/>
    <w:lvl w:ilvl="0" w:tplc="9286BCCE">
      <w:start w:val="1"/>
      <w:numFmt w:val="bullet"/>
      <w:lvlText w:val=""/>
      <w:lvlJc w:val="left"/>
      <w:pPr>
        <w:tabs>
          <w:tab w:val="num" w:pos="720"/>
        </w:tabs>
        <w:ind w:left="720" w:hanging="360"/>
      </w:pPr>
      <w:rPr>
        <w:rFonts w:ascii="Symbol" w:hAnsi="Symbol" w:hint="default"/>
      </w:rPr>
    </w:lvl>
    <w:lvl w:ilvl="1" w:tplc="9C423B20">
      <w:start w:val="1"/>
      <w:numFmt w:val="decimal"/>
      <w:lvlText w:val="%2."/>
      <w:lvlJc w:val="left"/>
      <w:pPr>
        <w:tabs>
          <w:tab w:val="num" w:pos="1440"/>
        </w:tabs>
        <w:ind w:left="1440" w:hanging="360"/>
      </w:pPr>
    </w:lvl>
    <w:lvl w:ilvl="2" w:tplc="96E0B9E8" w:tentative="1">
      <w:start w:val="1"/>
      <w:numFmt w:val="bullet"/>
      <w:lvlText w:val=""/>
      <w:lvlJc w:val="left"/>
      <w:pPr>
        <w:tabs>
          <w:tab w:val="num" w:pos="2160"/>
        </w:tabs>
        <w:ind w:left="2160" w:hanging="360"/>
      </w:pPr>
      <w:rPr>
        <w:rFonts w:ascii="Wingdings" w:hAnsi="Wingdings" w:hint="default"/>
      </w:rPr>
    </w:lvl>
    <w:lvl w:ilvl="3" w:tplc="B2726AFC" w:tentative="1">
      <w:start w:val="1"/>
      <w:numFmt w:val="bullet"/>
      <w:lvlText w:val=""/>
      <w:lvlJc w:val="left"/>
      <w:pPr>
        <w:tabs>
          <w:tab w:val="num" w:pos="2880"/>
        </w:tabs>
        <w:ind w:left="2880" w:hanging="360"/>
      </w:pPr>
      <w:rPr>
        <w:rFonts w:ascii="Symbol" w:hAnsi="Symbol" w:hint="default"/>
      </w:rPr>
    </w:lvl>
    <w:lvl w:ilvl="4" w:tplc="D59EC2F2" w:tentative="1">
      <w:start w:val="1"/>
      <w:numFmt w:val="bullet"/>
      <w:lvlText w:val="o"/>
      <w:lvlJc w:val="left"/>
      <w:pPr>
        <w:tabs>
          <w:tab w:val="num" w:pos="3600"/>
        </w:tabs>
        <w:ind w:left="3600" w:hanging="360"/>
      </w:pPr>
      <w:rPr>
        <w:rFonts w:ascii="Courier New" w:hAnsi="Courier New" w:hint="default"/>
      </w:rPr>
    </w:lvl>
    <w:lvl w:ilvl="5" w:tplc="63BC9234" w:tentative="1">
      <w:start w:val="1"/>
      <w:numFmt w:val="bullet"/>
      <w:lvlText w:val=""/>
      <w:lvlJc w:val="left"/>
      <w:pPr>
        <w:tabs>
          <w:tab w:val="num" w:pos="4320"/>
        </w:tabs>
        <w:ind w:left="4320" w:hanging="360"/>
      </w:pPr>
      <w:rPr>
        <w:rFonts w:ascii="Wingdings" w:hAnsi="Wingdings" w:hint="default"/>
      </w:rPr>
    </w:lvl>
    <w:lvl w:ilvl="6" w:tplc="392CA872" w:tentative="1">
      <w:start w:val="1"/>
      <w:numFmt w:val="bullet"/>
      <w:lvlText w:val=""/>
      <w:lvlJc w:val="left"/>
      <w:pPr>
        <w:tabs>
          <w:tab w:val="num" w:pos="5040"/>
        </w:tabs>
        <w:ind w:left="5040" w:hanging="360"/>
      </w:pPr>
      <w:rPr>
        <w:rFonts w:ascii="Symbol" w:hAnsi="Symbol" w:hint="default"/>
      </w:rPr>
    </w:lvl>
    <w:lvl w:ilvl="7" w:tplc="ACD03F0C" w:tentative="1">
      <w:start w:val="1"/>
      <w:numFmt w:val="bullet"/>
      <w:lvlText w:val="o"/>
      <w:lvlJc w:val="left"/>
      <w:pPr>
        <w:tabs>
          <w:tab w:val="num" w:pos="5760"/>
        </w:tabs>
        <w:ind w:left="5760" w:hanging="360"/>
      </w:pPr>
      <w:rPr>
        <w:rFonts w:ascii="Courier New" w:hAnsi="Courier New" w:hint="default"/>
      </w:rPr>
    </w:lvl>
    <w:lvl w:ilvl="8" w:tplc="2280FE8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66B50"/>
    <w:multiLevelType w:val="hybridMultilevel"/>
    <w:tmpl w:val="5BD80224"/>
    <w:lvl w:ilvl="0" w:tplc="721618C8">
      <w:start w:val="1"/>
      <w:numFmt w:val="bullet"/>
      <w:lvlText w:val=""/>
      <w:lvlJc w:val="left"/>
      <w:pPr>
        <w:tabs>
          <w:tab w:val="num" w:pos="720"/>
        </w:tabs>
        <w:ind w:left="720" w:hanging="360"/>
      </w:pPr>
      <w:rPr>
        <w:rFonts w:ascii="Symbol" w:hAnsi="Symbol" w:hint="default"/>
      </w:rPr>
    </w:lvl>
    <w:lvl w:ilvl="1" w:tplc="2F203E48" w:tentative="1">
      <w:start w:val="1"/>
      <w:numFmt w:val="bullet"/>
      <w:lvlText w:val="o"/>
      <w:lvlJc w:val="left"/>
      <w:pPr>
        <w:tabs>
          <w:tab w:val="num" w:pos="1440"/>
        </w:tabs>
        <w:ind w:left="1440" w:hanging="360"/>
      </w:pPr>
      <w:rPr>
        <w:rFonts w:ascii="Courier New" w:hAnsi="Courier New" w:hint="default"/>
      </w:rPr>
    </w:lvl>
    <w:lvl w:ilvl="2" w:tplc="B8C4B2EC" w:tentative="1">
      <w:start w:val="1"/>
      <w:numFmt w:val="bullet"/>
      <w:lvlText w:val=""/>
      <w:lvlJc w:val="left"/>
      <w:pPr>
        <w:tabs>
          <w:tab w:val="num" w:pos="2160"/>
        </w:tabs>
        <w:ind w:left="2160" w:hanging="360"/>
      </w:pPr>
      <w:rPr>
        <w:rFonts w:ascii="Wingdings" w:hAnsi="Wingdings" w:hint="default"/>
      </w:rPr>
    </w:lvl>
    <w:lvl w:ilvl="3" w:tplc="93245688" w:tentative="1">
      <w:start w:val="1"/>
      <w:numFmt w:val="bullet"/>
      <w:lvlText w:val=""/>
      <w:lvlJc w:val="left"/>
      <w:pPr>
        <w:tabs>
          <w:tab w:val="num" w:pos="2880"/>
        </w:tabs>
        <w:ind w:left="2880" w:hanging="360"/>
      </w:pPr>
      <w:rPr>
        <w:rFonts w:ascii="Symbol" w:hAnsi="Symbol" w:hint="default"/>
      </w:rPr>
    </w:lvl>
    <w:lvl w:ilvl="4" w:tplc="1E309312" w:tentative="1">
      <w:start w:val="1"/>
      <w:numFmt w:val="bullet"/>
      <w:lvlText w:val="o"/>
      <w:lvlJc w:val="left"/>
      <w:pPr>
        <w:tabs>
          <w:tab w:val="num" w:pos="3600"/>
        </w:tabs>
        <w:ind w:left="3600" w:hanging="360"/>
      </w:pPr>
      <w:rPr>
        <w:rFonts w:ascii="Courier New" w:hAnsi="Courier New" w:hint="default"/>
      </w:rPr>
    </w:lvl>
    <w:lvl w:ilvl="5" w:tplc="AEB4CE48" w:tentative="1">
      <w:start w:val="1"/>
      <w:numFmt w:val="bullet"/>
      <w:lvlText w:val=""/>
      <w:lvlJc w:val="left"/>
      <w:pPr>
        <w:tabs>
          <w:tab w:val="num" w:pos="4320"/>
        </w:tabs>
        <w:ind w:left="4320" w:hanging="360"/>
      </w:pPr>
      <w:rPr>
        <w:rFonts w:ascii="Wingdings" w:hAnsi="Wingdings" w:hint="default"/>
      </w:rPr>
    </w:lvl>
    <w:lvl w:ilvl="6" w:tplc="33D020E8" w:tentative="1">
      <w:start w:val="1"/>
      <w:numFmt w:val="bullet"/>
      <w:lvlText w:val=""/>
      <w:lvlJc w:val="left"/>
      <w:pPr>
        <w:tabs>
          <w:tab w:val="num" w:pos="5040"/>
        </w:tabs>
        <w:ind w:left="5040" w:hanging="360"/>
      </w:pPr>
      <w:rPr>
        <w:rFonts w:ascii="Symbol" w:hAnsi="Symbol" w:hint="default"/>
      </w:rPr>
    </w:lvl>
    <w:lvl w:ilvl="7" w:tplc="A81605EE" w:tentative="1">
      <w:start w:val="1"/>
      <w:numFmt w:val="bullet"/>
      <w:lvlText w:val="o"/>
      <w:lvlJc w:val="left"/>
      <w:pPr>
        <w:tabs>
          <w:tab w:val="num" w:pos="5760"/>
        </w:tabs>
        <w:ind w:left="5760" w:hanging="360"/>
      </w:pPr>
      <w:rPr>
        <w:rFonts w:ascii="Courier New" w:hAnsi="Courier New" w:hint="default"/>
      </w:rPr>
    </w:lvl>
    <w:lvl w:ilvl="8" w:tplc="EF6A360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F22990"/>
    <w:multiLevelType w:val="hybridMultilevel"/>
    <w:tmpl w:val="46AA5736"/>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2" w15:restartNumberingAfterBreak="0">
    <w:nsid w:val="7E223965"/>
    <w:multiLevelType w:val="hybridMultilevel"/>
    <w:tmpl w:val="2E4ED47E"/>
    <w:lvl w:ilvl="0" w:tplc="04070001">
      <w:start w:val="1"/>
      <w:numFmt w:val="bullet"/>
      <w:lvlText w:val=""/>
      <w:lvlJc w:val="left"/>
      <w:pPr>
        <w:tabs>
          <w:tab w:val="num" w:pos="653"/>
        </w:tabs>
        <w:ind w:left="653" w:hanging="360"/>
      </w:pPr>
      <w:rPr>
        <w:rFonts w:ascii="Symbol" w:hAnsi="Symbol" w:hint="default"/>
      </w:rPr>
    </w:lvl>
    <w:lvl w:ilvl="1" w:tplc="04070003" w:tentative="1">
      <w:start w:val="1"/>
      <w:numFmt w:val="bullet"/>
      <w:lvlText w:val="o"/>
      <w:lvlJc w:val="left"/>
      <w:pPr>
        <w:tabs>
          <w:tab w:val="num" w:pos="1373"/>
        </w:tabs>
        <w:ind w:left="137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tentative="1">
      <w:start w:val="1"/>
      <w:numFmt w:val="bullet"/>
      <w:lvlText w:val=""/>
      <w:lvlJc w:val="left"/>
      <w:pPr>
        <w:tabs>
          <w:tab w:val="num" w:pos="2813"/>
        </w:tabs>
        <w:ind w:left="2813" w:hanging="360"/>
      </w:pPr>
      <w:rPr>
        <w:rFonts w:ascii="Symbol" w:hAnsi="Symbol" w:hint="default"/>
      </w:rPr>
    </w:lvl>
    <w:lvl w:ilvl="4" w:tplc="04070003" w:tentative="1">
      <w:start w:val="1"/>
      <w:numFmt w:val="bullet"/>
      <w:lvlText w:val="o"/>
      <w:lvlJc w:val="left"/>
      <w:pPr>
        <w:tabs>
          <w:tab w:val="num" w:pos="3533"/>
        </w:tabs>
        <w:ind w:left="3533" w:hanging="360"/>
      </w:pPr>
      <w:rPr>
        <w:rFonts w:ascii="Courier New" w:hAnsi="Courier New" w:cs="Courier New" w:hint="default"/>
      </w:rPr>
    </w:lvl>
    <w:lvl w:ilvl="5" w:tplc="04070005" w:tentative="1">
      <w:start w:val="1"/>
      <w:numFmt w:val="bullet"/>
      <w:lvlText w:val=""/>
      <w:lvlJc w:val="left"/>
      <w:pPr>
        <w:tabs>
          <w:tab w:val="num" w:pos="4253"/>
        </w:tabs>
        <w:ind w:left="4253" w:hanging="360"/>
      </w:pPr>
      <w:rPr>
        <w:rFonts w:ascii="Wingdings" w:hAnsi="Wingdings" w:hint="default"/>
      </w:rPr>
    </w:lvl>
    <w:lvl w:ilvl="6" w:tplc="04070001" w:tentative="1">
      <w:start w:val="1"/>
      <w:numFmt w:val="bullet"/>
      <w:lvlText w:val=""/>
      <w:lvlJc w:val="left"/>
      <w:pPr>
        <w:tabs>
          <w:tab w:val="num" w:pos="4973"/>
        </w:tabs>
        <w:ind w:left="4973" w:hanging="360"/>
      </w:pPr>
      <w:rPr>
        <w:rFonts w:ascii="Symbol" w:hAnsi="Symbol" w:hint="default"/>
      </w:rPr>
    </w:lvl>
    <w:lvl w:ilvl="7" w:tplc="04070003" w:tentative="1">
      <w:start w:val="1"/>
      <w:numFmt w:val="bullet"/>
      <w:lvlText w:val="o"/>
      <w:lvlJc w:val="left"/>
      <w:pPr>
        <w:tabs>
          <w:tab w:val="num" w:pos="5693"/>
        </w:tabs>
        <w:ind w:left="5693" w:hanging="360"/>
      </w:pPr>
      <w:rPr>
        <w:rFonts w:ascii="Courier New" w:hAnsi="Courier New" w:cs="Courier New" w:hint="default"/>
      </w:rPr>
    </w:lvl>
    <w:lvl w:ilvl="8" w:tplc="04070005" w:tentative="1">
      <w:start w:val="1"/>
      <w:numFmt w:val="bullet"/>
      <w:lvlText w:val=""/>
      <w:lvlJc w:val="left"/>
      <w:pPr>
        <w:tabs>
          <w:tab w:val="num" w:pos="6413"/>
        </w:tabs>
        <w:ind w:left="6413" w:hanging="360"/>
      </w:pPr>
      <w:rPr>
        <w:rFonts w:ascii="Wingdings" w:hAnsi="Wingdings" w:hint="default"/>
      </w:rPr>
    </w:lvl>
  </w:abstractNum>
  <w:abstractNum w:abstractNumId="43" w15:restartNumberingAfterBreak="0">
    <w:nsid w:val="7F3A2C93"/>
    <w:multiLevelType w:val="hybridMultilevel"/>
    <w:tmpl w:val="5D32A5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9"/>
  </w:num>
  <w:num w:numId="3">
    <w:abstractNumId w:val="26"/>
  </w:num>
  <w:num w:numId="4">
    <w:abstractNumId w:val="40"/>
  </w:num>
  <w:num w:numId="5">
    <w:abstractNumId w:val="30"/>
  </w:num>
  <w:num w:numId="6">
    <w:abstractNumId w:val="31"/>
  </w:num>
  <w:num w:numId="7">
    <w:abstractNumId w:val="24"/>
  </w:num>
  <w:num w:numId="8">
    <w:abstractNumId w:val="23"/>
  </w:num>
  <w:num w:numId="9">
    <w:abstractNumId w:val="14"/>
  </w:num>
  <w:num w:numId="10">
    <w:abstractNumId w:val="43"/>
  </w:num>
  <w:num w:numId="11">
    <w:abstractNumId w:val="7"/>
  </w:num>
  <w:num w:numId="12">
    <w:abstractNumId w:val="25"/>
  </w:num>
  <w:num w:numId="13">
    <w:abstractNumId w:val="42"/>
  </w:num>
  <w:num w:numId="14">
    <w:abstractNumId w:val="21"/>
  </w:num>
  <w:num w:numId="15">
    <w:abstractNumId w:val="5"/>
  </w:num>
  <w:num w:numId="16">
    <w:abstractNumId w:val="8"/>
  </w:num>
  <w:num w:numId="17">
    <w:abstractNumId w:val="27"/>
  </w:num>
  <w:num w:numId="18">
    <w:abstractNumId w:val="15"/>
  </w:num>
  <w:num w:numId="19">
    <w:abstractNumId w:val="16"/>
  </w:num>
  <w:num w:numId="20">
    <w:abstractNumId w:val="2"/>
  </w:num>
  <w:num w:numId="21">
    <w:abstractNumId w:val="6"/>
  </w:num>
  <w:num w:numId="22">
    <w:abstractNumId w:val="20"/>
  </w:num>
  <w:num w:numId="23">
    <w:abstractNumId w:val="0"/>
    <w:lvlOverride w:ilvl="0">
      <w:lvl w:ilvl="0">
        <w:numFmt w:val="bullet"/>
        <w:lvlText w:val="-"/>
        <w:legacy w:legacy="1" w:legacySpace="0" w:legacyIndent="574"/>
        <w:lvlJc w:val="left"/>
        <w:pPr>
          <w:ind w:left="788" w:hanging="574"/>
        </w:pPr>
      </w:lvl>
    </w:lvlOverride>
  </w:num>
  <w:num w:numId="24">
    <w:abstractNumId w:val="36"/>
  </w:num>
  <w:num w:numId="25">
    <w:abstractNumId w:val="1"/>
  </w:num>
  <w:num w:numId="26">
    <w:abstractNumId w:val="29"/>
  </w:num>
  <w:num w:numId="27">
    <w:abstractNumId w:val="9"/>
  </w:num>
  <w:num w:numId="28">
    <w:abstractNumId w:val="38"/>
  </w:num>
  <w:num w:numId="29">
    <w:abstractNumId w:val="32"/>
  </w:num>
  <w:num w:numId="30">
    <w:abstractNumId w:val="41"/>
  </w:num>
  <w:num w:numId="31">
    <w:abstractNumId w:val="10"/>
  </w:num>
  <w:num w:numId="32">
    <w:abstractNumId w:val="11"/>
  </w:num>
  <w:num w:numId="33">
    <w:abstractNumId w:val="33"/>
  </w:num>
  <w:num w:numId="34">
    <w:abstractNumId w:val="34"/>
  </w:num>
  <w:num w:numId="35">
    <w:abstractNumId w:val="3"/>
  </w:num>
  <w:num w:numId="36">
    <w:abstractNumId w:val="22"/>
  </w:num>
  <w:num w:numId="37">
    <w:abstractNumId w:val="4"/>
  </w:num>
  <w:num w:numId="38">
    <w:abstractNumId w:val="37"/>
  </w:num>
  <w:num w:numId="39">
    <w:abstractNumId w:val="28"/>
  </w:num>
  <w:num w:numId="40">
    <w:abstractNumId w:val="35"/>
  </w:num>
  <w:num w:numId="41">
    <w:abstractNumId w:val="18"/>
  </w:num>
  <w:num w:numId="42">
    <w:abstractNumId w:val="17"/>
  </w:num>
  <w:num w:numId="43">
    <w:abstractNumId w:val="19"/>
  </w:num>
  <w:num w:numId="4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1E"/>
    <w:rsid w:val="00011E1D"/>
    <w:rsid w:val="00025AD1"/>
    <w:rsid w:val="000262D2"/>
    <w:rsid w:val="00027ADF"/>
    <w:rsid w:val="000739B7"/>
    <w:rsid w:val="00084A1E"/>
    <w:rsid w:val="000A475F"/>
    <w:rsid w:val="000A47FB"/>
    <w:rsid w:val="000B7835"/>
    <w:rsid w:val="000D590D"/>
    <w:rsid w:val="0010540B"/>
    <w:rsid w:val="00146E87"/>
    <w:rsid w:val="00195737"/>
    <w:rsid w:val="001E2E56"/>
    <w:rsid w:val="002121E8"/>
    <w:rsid w:val="00223670"/>
    <w:rsid w:val="00224A3A"/>
    <w:rsid w:val="00275CBD"/>
    <w:rsid w:val="002964F1"/>
    <w:rsid w:val="002A03A5"/>
    <w:rsid w:val="002B688C"/>
    <w:rsid w:val="002D2761"/>
    <w:rsid w:val="002D3301"/>
    <w:rsid w:val="003260B0"/>
    <w:rsid w:val="00340F0A"/>
    <w:rsid w:val="00347241"/>
    <w:rsid w:val="00350AC1"/>
    <w:rsid w:val="00355D89"/>
    <w:rsid w:val="00366BBB"/>
    <w:rsid w:val="00383F23"/>
    <w:rsid w:val="00384A71"/>
    <w:rsid w:val="00391B1E"/>
    <w:rsid w:val="003A5B4E"/>
    <w:rsid w:val="003C5C25"/>
    <w:rsid w:val="003D367B"/>
    <w:rsid w:val="003E3609"/>
    <w:rsid w:val="003E7677"/>
    <w:rsid w:val="003F1CFF"/>
    <w:rsid w:val="003F1F54"/>
    <w:rsid w:val="00417A10"/>
    <w:rsid w:val="004379A6"/>
    <w:rsid w:val="004715EB"/>
    <w:rsid w:val="004755DF"/>
    <w:rsid w:val="004E59E6"/>
    <w:rsid w:val="004E7A5F"/>
    <w:rsid w:val="00555479"/>
    <w:rsid w:val="00564D81"/>
    <w:rsid w:val="005D1979"/>
    <w:rsid w:val="005E28F5"/>
    <w:rsid w:val="005F2269"/>
    <w:rsid w:val="005F4943"/>
    <w:rsid w:val="005F5BD6"/>
    <w:rsid w:val="00611C81"/>
    <w:rsid w:val="0061731F"/>
    <w:rsid w:val="006239FB"/>
    <w:rsid w:val="00631C59"/>
    <w:rsid w:val="00640CBF"/>
    <w:rsid w:val="0065481A"/>
    <w:rsid w:val="00655B98"/>
    <w:rsid w:val="00663419"/>
    <w:rsid w:val="00663A0D"/>
    <w:rsid w:val="0067030C"/>
    <w:rsid w:val="0068127D"/>
    <w:rsid w:val="006A0AC9"/>
    <w:rsid w:val="006A28EC"/>
    <w:rsid w:val="006A5BA6"/>
    <w:rsid w:val="006E71FE"/>
    <w:rsid w:val="0070199F"/>
    <w:rsid w:val="00710E14"/>
    <w:rsid w:val="00717C97"/>
    <w:rsid w:val="00792C9A"/>
    <w:rsid w:val="007949F6"/>
    <w:rsid w:val="007E6F2F"/>
    <w:rsid w:val="00801823"/>
    <w:rsid w:val="00816793"/>
    <w:rsid w:val="008379E2"/>
    <w:rsid w:val="00864318"/>
    <w:rsid w:val="008649AA"/>
    <w:rsid w:val="008A7D6E"/>
    <w:rsid w:val="008B36EA"/>
    <w:rsid w:val="008B5ED7"/>
    <w:rsid w:val="008C46B5"/>
    <w:rsid w:val="008F6D60"/>
    <w:rsid w:val="00901F4F"/>
    <w:rsid w:val="009156A4"/>
    <w:rsid w:val="009418B3"/>
    <w:rsid w:val="00964180"/>
    <w:rsid w:val="00970236"/>
    <w:rsid w:val="009B3355"/>
    <w:rsid w:val="00A21207"/>
    <w:rsid w:val="00A25AED"/>
    <w:rsid w:val="00A50B5A"/>
    <w:rsid w:val="00A55958"/>
    <w:rsid w:val="00A705B8"/>
    <w:rsid w:val="00A76A95"/>
    <w:rsid w:val="00AB057C"/>
    <w:rsid w:val="00AC3042"/>
    <w:rsid w:val="00B2351F"/>
    <w:rsid w:val="00B31684"/>
    <w:rsid w:val="00B46F27"/>
    <w:rsid w:val="00B50FDE"/>
    <w:rsid w:val="00B73975"/>
    <w:rsid w:val="00B7712E"/>
    <w:rsid w:val="00B8508A"/>
    <w:rsid w:val="00BA0548"/>
    <w:rsid w:val="00BA6775"/>
    <w:rsid w:val="00BB0F03"/>
    <w:rsid w:val="00BB6A94"/>
    <w:rsid w:val="00BC72E6"/>
    <w:rsid w:val="00BD1F3C"/>
    <w:rsid w:val="00BE0756"/>
    <w:rsid w:val="00BF7B59"/>
    <w:rsid w:val="00C30805"/>
    <w:rsid w:val="00C4292D"/>
    <w:rsid w:val="00C429F1"/>
    <w:rsid w:val="00C441EB"/>
    <w:rsid w:val="00C55BE1"/>
    <w:rsid w:val="00C66793"/>
    <w:rsid w:val="00C95656"/>
    <w:rsid w:val="00CA0E59"/>
    <w:rsid w:val="00CA6836"/>
    <w:rsid w:val="00CE1991"/>
    <w:rsid w:val="00D02BDD"/>
    <w:rsid w:val="00D10FC6"/>
    <w:rsid w:val="00D53996"/>
    <w:rsid w:val="00D657AC"/>
    <w:rsid w:val="00D749FB"/>
    <w:rsid w:val="00DF3049"/>
    <w:rsid w:val="00E16A3D"/>
    <w:rsid w:val="00E341ED"/>
    <w:rsid w:val="00E35CE4"/>
    <w:rsid w:val="00E414B4"/>
    <w:rsid w:val="00E62DFC"/>
    <w:rsid w:val="00E80C03"/>
    <w:rsid w:val="00E91488"/>
    <w:rsid w:val="00EB5889"/>
    <w:rsid w:val="00EC2071"/>
    <w:rsid w:val="00ED2661"/>
    <w:rsid w:val="00ED6110"/>
    <w:rsid w:val="00ED6C66"/>
    <w:rsid w:val="00F01447"/>
    <w:rsid w:val="00F156EA"/>
    <w:rsid w:val="00F450FB"/>
    <w:rsid w:val="00F55EEC"/>
    <w:rsid w:val="00F71332"/>
    <w:rsid w:val="00F749E7"/>
    <w:rsid w:val="00FC3FD3"/>
    <w:rsid w:val="00FE3B15"/>
    <w:rsid w:val="00FE64AA"/>
    <w:rsid w:val="00FF5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2772D"/>
  <w15:docId w15:val="{8379701E-0AB5-425E-B72D-CC860DA0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47FB"/>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0A47FB"/>
    <w:pPr>
      <w:keepNext/>
      <w:outlineLvl w:val="0"/>
    </w:pPr>
    <w:rPr>
      <w:b/>
      <w:bCs/>
      <w:sz w:val="40"/>
    </w:rPr>
  </w:style>
  <w:style w:type="paragraph" w:styleId="berschrift2">
    <w:name w:val="heading 2"/>
    <w:basedOn w:val="Standard"/>
    <w:next w:val="Standard"/>
    <w:qFormat/>
    <w:rsid w:val="000A47FB"/>
    <w:pPr>
      <w:keepNext/>
      <w:spacing w:line="360" w:lineRule="atLeast"/>
      <w:outlineLvl w:val="1"/>
    </w:pPr>
    <w:rPr>
      <w:color w:val="FFFFFF"/>
      <w:sz w:val="28"/>
    </w:rPr>
  </w:style>
  <w:style w:type="paragraph" w:styleId="berschrift3">
    <w:name w:val="heading 3"/>
    <w:basedOn w:val="Standard"/>
    <w:next w:val="Standard"/>
    <w:qFormat/>
    <w:rsid w:val="000A47FB"/>
    <w:pPr>
      <w:keepNext/>
      <w:spacing w:line="360" w:lineRule="atLeast"/>
      <w:jc w:val="center"/>
      <w:outlineLvl w:val="2"/>
    </w:pPr>
    <w:rPr>
      <w:b/>
      <w:color w:val="FFFFFF"/>
      <w:sz w:val="28"/>
    </w:rPr>
  </w:style>
  <w:style w:type="paragraph" w:styleId="berschrift4">
    <w:name w:val="heading 4"/>
    <w:basedOn w:val="Standard"/>
    <w:next w:val="Standard"/>
    <w:qFormat/>
    <w:rsid w:val="000A47FB"/>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0A47FB"/>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0A47FB"/>
    <w:pPr>
      <w:framePr w:w="7938" w:h="1985" w:hRule="exact" w:hSpace="141" w:wrap="auto" w:hAnchor="page" w:xAlign="center" w:yAlign="bottom"/>
      <w:ind w:left="2835"/>
    </w:pPr>
  </w:style>
  <w:style w:type="paragraph" w:styleId="Umschlagabsenderadresse">
    <w:name w:val="envelope return"/>
    <w:basedOn w:val="Standard"/>
    <w:rsid w:val="000A47FB"/>
    <w:rPr>
      <w:sz w:val="20"/>
    </w:rPr>
  </w:style>
  <w:style w:type="paragraph" w:styleId="Kopfzeile">
    <w:name w:val="header"/>
    <w:basedOn w:val="Standard"/>
    <w:rsid w:val="000A47FB"/>
    <w:pPr>
      <w:tabs>
        <w:tab w:val="center" w:pos="4536"/>
        <w:tab w:val="right" w:pos="9072"/>
      </w:tabs>
    </w:pPr>
  </w:style>
  <w:style w:type="paragraph" w:styleId="Fuzeile">
    <w:name w:val="footer"/>
    <w:basedOn w:val="Standard"/>
    <w:rsid w:val="000A47FB"/>
    <w:pPr>
      <w:tabs>
        <w:tab w:val="center" w:pos="4536"/>
        <w:tab w:val="right" w:pos="9072"/>
      </w:tabs>
    </w:pPr>
  </w:style>
  <w:style w:type="character" w:styleId="Seitenzahl">
    <w:name w:val="page number"/>
    <w:basedOn w:val="Absatz-Standardschriftart"/>
    <w:rsid w:val="000A47FB"/>
  </w:style>
  <w:style w:type="paragraph" w:styleId="Textkrper">
    <w:name w:val="Body Text"/>
    <w:basedOn w:val="Standard"/>
    <w:rsid w:val="000A47FB"/>
    <w:rPr>
      <w:snapToGrid w:val="0"/>
      <w:sz w:val="20"/>
    </w:rPr>
  </w:style>
  <w:style w:type="paragraph" w:styleId="Funotentext">
    <w:name w:val="footnote text"/>
    <w:basedOn w:val="Standard"/>
    <w:semiHidden/>
    <w:rsid w:val="000A47FB"/>
    <w:rPr>
      <w:sz w:val="20"/>
    </w:rPr>
  </w:style>
  <w:style w:type="character" w:styleId="Funotenzeichen">
    <w:name w:val="footnote reference"/>
    <w:basedOn w:val="Absatz-Standardschriftart"/>
    <w:semiHidden/>
    <w:rsid w:val="000A47FB"/>
    <w:rPr>
      <w:vertAlign w:val="superscript"/>
    </w:rPr>
  </w:style>
  <w:style w:type="paragraph" w:customStyle="1" w:styleId="Textkrper21">
    <w:name w:val="Textkörper 21"/>
    <w:basedOn w:val="Standard"/>
    <w:rsid w:val="000A47FB"/>
    <w:pPr>
      <w:spacing w:line="360" w:lineRule="atLeast"/>
      <w:ind w:left="709"/>
    </w:pPr>
  </w:style>
  <w:style w:type="paragraph" w:styleId="Sprechblasentext">
    <w:name w:val="Balloon Text"/>
    <w:basedOn w:val="Standard"/>
    <w:link w:val="SprechblasentextZchn"/>
    <w:rsid w:val="00B73975"/>
    <w:rPr>
      <w:rFonts w:ascii="Tahoma" w:hAnsi="Tahoma" w:cs="Tahoma"/>
      <w:sz w:val="16"/>
      <w:szCs w:val="16"/>
    </w:rPr>
  </w:style>
  <w:style w:type="character" w:customStyle="1" w:styleId="SprechblasentextZchn">
    <w:name w:val="Sprechblasentext Zchn"/>
    <w:basedOn w:val="Absatz-Standardschriftart"/>
    <w:link w:val="Sprechblasentext"/>
    <w:rsid w:val="00B73975"/>
    <w:rPr>
      <w:rFonts w:ascii="Tahoma" w:hAnsi="Tahoma" w:cs="Tahoma"/>
      <w:sz w:val="16"/>
      <w:szCs w:val="16"/>
    </w:rPr>
  </w:style>
  <w:style w:type="paragraph" w:styleId="Listenabsatz">
    <w:name w:val="List Paragraph"/>
    <w:basedOn w:val="Standard"/>
    <w:uiPriority w:val="34"/>
    <w:qFormat/>
    <w:rsid w:val="00B73975"/>
    <w:pPr>
      <w:ind w:left="720"/>
      <w:contextualSpacing/>
    </w:pPr>
  </w:style>
  <w:style w:type="table" w:styleId="Tabellenraster">
    <w:name w:val="Table Grid"/>
    <w:basedOn w:val="NormaleTabelle"/>
    <w:rsid w:val="00BB6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Nummer:</vt:lpstr>
    </vt:vector>
  </TitlesOfParts>
  <Company>Steinbruchs-BG</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StBG</dc:creator>
  <cp:keywords/>
  <cp:lastModifiedBy>Marcel Kömm</cp:lastModifiedBy>
  <cp:revision>5</cp:revision>
  <cp:lastPrinted>2016-03-15T10:19:00Z</cp:lastPrinted>
  <dcterms:created xsi:type="dcterms:W3CDTF">2017-05-02T09:17:00Z</dcterms:created>
  <dcterms:modified xsi:type="dcterms:W3CDTF">2021-06-21T11:59:00Z</dcterms:modified>
</cp:coreProperties>
</file>