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58B0ABF9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B08F737" w14:textId="75A8B640" w:rsidR="000C2A2A" w:rsidRPr="000C2A2A" w:rsidRDefault="000C2A2A" w:rsidP="000C2A2A">
            <w:pPr>
              <w:rPr>
                <w:rFonts w:ascii="Arial" w:hAnsi="Arial" w:cs="Arial"/>
                <w:sz w:val="18"/>
                <w:szCs w:val="18"/>
              </w:rPr>
            </w:pPr>
            <w:r w:rsidRPr="000C2A2A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A7B3E6E" wp14:editId="3DEC7D2A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57785</wp:posOffset>
                  </wp:positionV>
                  <wp:extent cx="590550" cy="590550"/>
                  <wp:effectExtent l="0" t="0" r="0" b="0"/>
                  <wp:wrapSquare wrapText="bothSides"/>
                  <wp:docPr id="91175216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C43E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  <w:r w:rsidRPr="000C2A2A">
              <w:rPr>
                <w:rFonts w:ascii="Arial" w:hAnsi="Arial" w:cs="Arial"/>
                <w:sz w:val="18"/>
                <w:szCs w:val="18"/>
              </w:rPr>
              <w:t xml:space="preserve">Stabsstelle Arbeits-, </w:t>
            </w:r>
          </w:p>
          <w:p w14:paraId="1200B6F3" w14:textId="77777777" w:rsidR="000C2A2A" w:rsidRPr="000C2A2A" w:rsidRDefault="000C2A2A" w:rsidP="000C2A2A">
            <w:pPr>
              <w:rPr>
                <w:rFonts w:ascii="Arial" w:hAnsi="Arial" w:cs="Arial"/>
                <w:sz w:val="18"/>
                <w:szCs w:val="18"/>
              </w:rPr>
            </w:pPr>
            <w:r w:rsidRPr="000C2A2A">
              <w:rPr>
                <w:rFonts w:ascii="Arial" w:hAnsi="Arial" w:cs="Arial"/>
                <w:sz w:val="18"/>
                <w:szCs w:val="18"/>
              </w:rPr>
              <w:t xml:space="preserve">Gesundheits-, Tier- und </w:t>
            </w:r>
          </w:p>
          <w:p w14:paraId="417D3223" w14:textId="77777777" w:rsidR="0001190C" w:rsidRDefault="000C2A2A" w:rsidP="000C2A2A">
            <w:pPr>
              <w:rPr>
                <w:rFonts w:ascii="Arial" w:hAnsi="Arial" w:cs="Arial"/>
                <w:sz w:val="18"/>
                <w:szCs w:val="18"/>
              </w:rPr>
            </w:pPr>
            <w:r w:rsidRPr="000C2A2A">
              <w:rPr>
                <w:rFonts w:ascii="Arial" w:hAnsi="Arial" w:cs="Arial"/>
                <w:sz w:val="18"/>
                <w:szCs w:val="18"/>
              </w:rPr>
              <w:t>Umweltschutz</w:t>
            </w:r>
          </w:p>
          <w:p w14:paraId="4444F83F" w14:textId="77777777" w:rsidR="005C43EC" w:rsidRDefault="005C43EC" w:rsidP="000C2A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DE1D9E" w14:textId="40774412" w:rsidR="005C43EC" w:rsidRPr="005C43EC" w:rsidRDefault="005C43EC" w:rsidP="000C2A2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C22F351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3DD37C1" w14:textId="1454C80E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AB3C2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AB3C2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0603E798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0CC24687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4185F12" w14:textId="77777777" w:rsidR="00D11AAF" w:rsidRPr="00E75047" w:rsidRDefault="0035426E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Arbeiten im Freien bei Hitze </w:t>
            </w:r>
          </w:p>
        </w:tc>
      </w:tr>
      <w:tr w:rsidR="00D11AAF" w:rsidRPr="00D11AAF" w14:paraId="533AA67D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0D62AF4" w14:textId="7F87AA22" w:rsidR="00D11AAF" w:rsidRPr="00C576E1" w:rsidRDefault="00D11AAF" w:rsidP="00AB3C2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AB3C2A">
              <w:rPr>
                <w:rFonts w:ascii="Arial" w:hAnsi="Arial" w:cs="Arial"/>
                <w:b/>
                <w:color w:val="FFFFFF" w:themeColor="background1"/>
              </w:rPr>
              <w:t>en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F55FE2" w:rsidRPr="00D11AAF" w14:paraId="47121F73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0C11DDB5" w14:textId="77777777"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73297E" w14:textId="1EE6D83B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Gefahren durch Hitze (Sonnenstich, Hitzeersc</w:t>
            </w:r>
            <w:r w:rsidR="00CE3471">
              <w:rPr>
                <w:rFonts w:ascii="Arial" w:hAnsi="Arial" w:cs="Arial"/>
              </w:rPr>
              <w:t>höpfung, Hitzschlag, Hitze-Tod)</w:t>
            </w:r>
          </w:p>
          <w:p w14:paraId="710B9E36" w14:textId="60EAC996" w:rsidR="0035426E" w:rsidRPr="0035426E" w:rsidRDefault="0045064F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Erhöhte Unfallgefahr durch </w:t>
            </w:r>
            <w:r w:rsidR="0035426E" w:rsidRPr="0035426E">
              <w:rPr>
                <w:rFonts w:ascii="Arial" w:hAnsi="Arial" w:cs="Arial"/>
              </w:rPr>
              <w:t>Bee</w:t>
            </w:r>
            <w:r w:rsidR="00CE3471">
              <w:rPr>
                <w:rFonts w:ascii="Arial" w:hAnsi="Arial" w:cs="Arial"/>
              </w:rPr>
              <w:t>inträchtigung der Konzentration</w:t>
            </w:r>
          </w:p>
          <w:p w14:paraId="65C17CD8" w14:textId="21D40E97" w:rsidR="0035426E" w:rsidRPr="008732C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Gefahren durch Sonnenstrahlung (Sonnenbrand, erhöhtes Hautkrebsrisiko,</w:t>
            </w:r>
            <w:r w:rsidR="008732CE">
              <w:rPr>
                <w:rFonts w:ascii="Arial" w:hAnsi="Arial" w:cs="Arial"/>
              </w:rPr>
              <w:t xml:space="preserve"> </w:t>
            </w:r>
            <w:r w:rsidR="0045064F">
              <w:rPr>
                <w:rFonts w:ascii="Arial" w:hAnsi="Arial" w:cs="Arial"/>
              </w:rPr>
              <w:t>Bindehautentzündung)</w:t>
            </w:r>
          </w:p>
          <w:p w14:paraId="4ADF54CB" w14:textId="4A5AD594" w:rsidR="0035426E" w:rsidRPr="008732C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 xml:space="preserve">Gefahren durch Ozonbelastung (Augenbrennen, Reizgefühl in Hals und Rachen, </w:t>
            </w:r>
            <w:r w:rsidR="0045064F">
              <w:rPr>
                <w:rFonts w:ascii="Arial" w:hAnsi="Arial" w:cs="Arial"/>
              </w:rPr>
              <w:t>Atemnot, Kopfschmerzen)</w:t>
            </w:r>
          </w:p>
          <w:p w14:paraId="74C4BFEB" w14:textId="0BE1CD7D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 xml:space="preserve">Gefahren durch Wechselwirkungen der UV-Strahlung mit Pflanzen (fototoxische Reaktionen wie z. B. mit Riesenbärenklau) oder Medikamenten </w:t>
            </w:r>
            <w:r w:rsidR="0045064F">
              <w:rPr>
                <w:rFonts w:ascii="Arial" w:hAnsi="Arial" w:cs="Arial"/>
              </w:rPr>
              <w:t>(</w:t>
            </w:r>
            <w:r w:rsidRPr="0035426E">
              <w:rPr>
                <w:rFonts w:ascii="Arial" w:hAnsi="Arial" w:cs="Arial"/>
              </w:rPr>
              <w:t>wie</w:t>
            </w:r>
            <w:r w:rsidR="0045064F">
              <w:rPr>
                <w:rFonts w:ascii="Arial" w:hAnsi="Arial" w:cs="Arial"/>
              </w:rPr>
              <w:t xml:space="preserve"> z.</w:t>
            </w:r>
            <w:r w:rsidR="009C0CED">
              <w:rPr>
                <w:rFonts w:ascii="Arial" w:hAnsi="Arial" w:cs="Arial"/>
              </w:rPr>
              <w:t xml:space="preserve"> </w:t>
            </w:r>
            <w:r w:rsidR="0045064F">
              <w:rPr>
                <w:rFonts w:ascii="Arial" w:hAnsi="Arial" w:cs="Arial"/>
              </w:rPr>
              <w:t>B. mit</w:t>
            </w:r>
            <w:r w:rsidRPr="0035426E">
              <w:rPr>
                <w:rFonts w:ascii="Arial" w:hAnsi="Arial" w:cs="Arial"/>
              </w:rPr>
              <w:t xml:space="preserve"> einige</w:t>
            </w:r>
            <w:r w:rsidR="0045064F">
              <w:rPr>
                <w:rFonts w:ascii="Arial" w:hAnsi="Arial" w:cs="Arial"/>
              </w:rPr>
              <w:t>n</w:t>
            </w:r>
            <w:r w:rsidRPr="0035426E">
              <w:rPr>
                <w:rFonts w:ascii="Arial" w:hAnsi="Arial" w:cs="Arial"/>
              </w:rPr>
              <w:t xml:space="preserve"> Antibiotika,</w:t>
            </w:r>
            <w:r w:rsidR="0045064F">
              <w:rPr>
                <w:rFonts w:ascii="Arial" w:hAnsi="Arial" w:cs="Arial"/>
              </w:rPr>
              <w:t xml:space="preserve"> Blutdruck- und Herzmedikamenten)</w:t>
            </w:r>
          </w:p>
          <w:p w14:paraId="3B0381D9" w14:textId="77777777" w:rsidR="00B245E3" w:rsidRPr="0035426E" w:rsidRDefault="00B245E3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109935D4" w14:textId="0C0D6D88" w:rsidR="00B04D26" w:rsidRDefault="00B04D26" w:rsidP="00F55FE2">
            <w:pPr>
              <w:rPr>
                <w:rFonts w:ascii="Arial" w:hAnsi="Arial" w:cs="Arial"/>
              </w:rPr>
            </w:pPr>
          </w:p>
          <w:p w14:paraId="60B2D13E" w14:textId="770FA3FB" w:rsidR="00F55FE2" w:rsidRPr="00D11AAF" w:rsidRDefault="00AE5277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01B46DD9" wp14:editId="4BFD65C7">
                  <wp:simplePos x="0" y="0"/>
                  <wp:positionH relativeFrom="margin">
                    <wp:posOffset>-47625</wp:posOffset>
                  </wp:positionH>
                  <wp:positionV relativeFrom="paragraph">
                    <wp:posOffset>1445260</wp:posOffset>
                  </wp:positionV>
                  <wp:extent cx="500400" cy="2394000"/>
                  <wp:effectExtent l="0" t="0" r="0" b="635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_Sonnenschirm_Hemd_Mütze_etc.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400" cy="23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ABE9385" wp14:editId="2E12C301">
                  <wp:simplePos x="0" y="0"/>
                  <wp:positionH relativeFrom="margin">
                    <wp:posOffset>-22225</wp:posOffset>
                  </wp:positionH>
                  <wp:positionV relativeFrom="margin">
                    <wp:posOffset>570865</wp:posOffset>
                  </wp:positionV>
                  <wp:extent cx="500380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6ECA2089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1D4D5625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AEE9B57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747EC016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5B4F0FFE" w14:textId="77777777" w:rsidR="0035426E" w:rsidRPr="0035426E" w:rsidRDefault="0035426E" w:rsidP="0035426E">
            <w:pPr>
              <w:rPr>
                <w:rFonts w:ascii="Arial" w:hAnsi="Arial" w:cs="Arial"/>
                <w:sz w:val="10"/>
                <w:szCs w:val="10"/>
              </w:rPr>
            </w:pPr>
          </w:p>
          <w:p w14:paraId="03257698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Arbeitsplätze, wenn möglich, gegen direkte Sonneneinstrahlung abschirmen.</w:t>
            </w:r>
          </w:p>
          <w:p w14:paraId="4F43473C" w14:textId="08F1998B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Körperlich anstrengende Arbeiten möglichst nicht zwischen 10:00 und 15:00 Uhr durchführen.</w:t>
            </w:r>
          </w:p>
          <w:p w14:paraId="6310B478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Arbeitszeiten in die Morgen- und Abendstunden verlegen.</w:t>
            </w:r>
          </w:p>
          <w:p w14:paraId="12E8511D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Luft- und feuchtigkeitsdurchlässige, weite, helle Kleidung tragen, die für UV-Strahlen undurchlässig ist (z. B. dicht gewebte Baumwollstoffe oder atmungsaktive Funktionskleidung). Ggf. UV-Schutzkleidung tragen.</w:t>
            </w:r>
          </w:p>
          <w:p w14:paraId="757C8020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Helle Kopfbedeckung mit Nackenschutz und/oder breiter Krempe tragen.</w:t>
            </w:r>
          </w:p>
          <w:p w14:paraId="444C4D7A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Sonnenbrille mit Seiten- und UV-Schutz tragen.</w:t>
            </w:r>
          </w:p>
          <w:p w14:paraId="3E4512EB" w14:textId="7094EA22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Alle unbedeckten Hautstellen mit wasserfestem UV-Schutzmittel (Lichtschutzfaktor ≥</w:t>
            </w:r>
            <w:r w:rsidR="009C0CED">
              <w:rPr>
                <w:rFonts w:ascii="Arial" w:hAnsi="Arial" w:cs="Arial"/>
              </w:rPr>
              <w:t xml:space="preserve"> </w:t>
            </w:r>
            <w:r w:rsidRPr="0035426E">
              <w:rPr>
                <w:rFonts w:ascii="Arial" w:hAnsi="Arial" w:cs="Arial"/>
              </w:rPr>
              <w:t>30) eincremen (Nachcremen nicht vergessen).</w:t>
            </w:r>
          </w:p>
          <w:p w14:paraId="7AF393CA" w14:textId="1BE6FD42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Häufig Kurzpausen/Trinkpausen im Schatten einlegen</w:t>
            </w:r>
            <w:r w:rsidR="00BB2E8B">
              <w:rPr>
                <w:rFonts w:ascii="Arial" w:hAnsi="Arial" w:cs="Arial"/>
              </w:rPr>
              <w:t xml:space="preserve"> und</w:t>
            </w:r>
            <w:r w:rsidRPr="0035426E">
              <w:rPr>
                <w:rFonts w:ascii="Arial" w:hAnsi="Arial" w:cs="Arial"/>
              </w:rPr>
              <w:t xml:space="preserve"> geeignete Getränke (alkoholfrei, ungesüßt, kohlensäurearm, nicht stark gekühlt) in ausreichender Menge zu sich nehmen</w:t>
            </w:r>
            <w:r w:rsidR="009C0CED">
              <w:rPr>
                <w:rFonts w:ascii="Arial" w:hAnsi="Arial" w:cs="Arial"/>
              </w:rPr>
              <w:t>,</w:t>
            </w:r>
            <w:r w:rsidRPr="0035426E">
              <w:rPr>
                <w:rFonts w:ascii="Arial" w:hAnsi="Arial" w:cs="Arial"/>
              </w:rPr>
              <w:t xml:space="preserve"> bevor Durst einsetzt (z.</w:t>
            </w:r>
            <w:r w:rsidR="00BB2E8B">
              <w:rPr>
                <w:rFonts w:ascii="Arial" w:hAnsi="Arial" w:cs="Arial"/>
              </w:rPr>
              <w:t xml:space="preserve"> </w:t>
            </w:r>
            <w:r w:rsidRPr="0035426E">
              <w:rPr>
                <w:rFonts w:ascii="Arial" w:hAnsi="Arial" w:cs="Arial"/>
              </w:rPr>
              <w:t>B. Wasser, Früchtetee).</w:t>
            </w:r>
          </w:p>
          <w:p w14:paraId="6D79A517" w14:textId="77777777" w:rsidR="0035426E" w:rsidRPr="0035426E" w:rsidRDefault="0035426E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426E">
              <w:rPr>
                <w:rFonts w:ascii="Arial" w:hAnsi="Arial" w:cs="Arial"/>
              </w:rPr>
              <w:t>Leichte Mahlzeiten einnehmen.</w:t>
            </w:r>
          </w:p>
          <w:p w14:paraId="6EBF552B" w14:textId="77777777"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D334F87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5F452D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D9C0839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06B6C19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39F7B612" w14:textId="77777777" w:rsidR="00BA0D70" w:rsidRPr="00BA0D70" w:rsidRDefault="00BA0D70" w:rsidP="00BA0D7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302D159" w14:textId="0B424570" w:rsidR="00B04D26" w:rsidRDefault="0045064F" w:rsidP="00AB535F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5064F">
              <w:rPr>
                <w:rFonts w:ascii="Arial" w:hAnsi="Arial" w:cs="Arial"/>
              </w:rPr>
              <w:t>Vorgesetzte informieren.</w:t>
            </w:r>
          </w:p>
          <w:p w14:paraId="291ADDAB" w14:textId="24F7DAC5" w:rsidR="00BA0D70" w:rsidRPr="00BA0D70" w:rsidRDefault="00BA0D70" w:rsidP="00BA0D70">
            <w:pPr>
              <w:ind w:left="3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3D7396C1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2C2E6B5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0BD9CBFE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4FA95568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166B4EE5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2DBE666F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6C6F7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6FDECF8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678C8E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2C0F5FA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30083C0" wp14:editId="769890F4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3435376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E3E4B9A" w14:textId="77777777" w:rsidR="0035426E" w:rsidRPr="0035426E" w:rsidRDefault="0035426E" w:rsidP="0035426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E71E1A" w14:textId="372B9A3E" w:rsidR="0035426E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>Anzeichen bei Sonnenstich: hochroter, heißer Kopf bei ansonsten kühler Haut, Nackensteifigkeit, Kopfschmerz, Übelkeit/Erbrechen,</w:t>
            </w:r>
            <w:r w:rsidR="001C6D5F" w:rsidRPr="004E35FB">
              <w:rPr>
                <w:rFonts w:ascii="Arial" w:hAnsi="Arial" w:cs="Arial"/>
              </w:rPr>
              <w:t xml:space="preserve"> Schwindel,</w:t>
            </w:r>
            <w:r w:rsidRPr="004E35FB">
              <w:rPr>
                <w:rFonts w:ascii="Arial" w:hAnsi="Arial" w:cs="Arial"/>
              </w:rPr>
              <w:t xml:space="preserve"> </w:t>
            </w:r>
            <w:r w:rsidR="001C6D5F" w:rsidRPr="004E35FB">
              <w:rPr>
                <w:rFonts w:ascii="Arial" w:hAnsi="Arial" w:cs="Arial"/>
              </w:rPr>
              <w:t xml:space="preserve">ggf. </w:t>
            </w:r>
            <w:r w:rsidRPr="004E35FB">
              <w:rPr>
                <w:rFonts w:ascii="Arial" w:hAnsi="Arial" w:cs="Arial"/>
              </w:rPr>
              <w:t>Bewusstseinsstörungen.</w:t>
            </w:r>
          </w:p>
          <w:p w14:paraId="0B7A860B" w14:textId="4A2C21E8" w:rsidR="0035426E" w:rsidRPr="0035426E" w:rsidRDefault="00416A3F" w:rsidP="00AB535F">
            <w:pPr>
              <w:pStyle w:val="Listenabsatz"/>
              <w:spacing w:after="120"/>
              <w:ind w:left="681" w:hanging="284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35426E" w:rsidRPr="0035426E">
              <w:rPr>
                <w:rFonts w:ascii="Arial" w:hAnsi="Arial" w:cs="Arial"/>
                <w:szCs w:val="18"/>
              </w:rPr>
              <w:t>Arbeit unterbrechen – Kolleg</w:t>
            </w:r>
            <w:r w:rsidR="00E637A9">
              <w:rPr>
                <w:rFonts w:ascii="Arial" w:hAnsi="Arial" w:cs="Arial"/>
                <w:szCs w:val="18"/>
              </w:rPr>
              <w:t>/</w:t>
            </w:r>
            <w:r w:rsidR="0035426E" w:rsidRPr="0035426E">
              <w:rPr>
                <w:rFonts w:ascii="Arial" w:hAnsi="Arial" w:cs="Arial"/>
                <w:szCs w:val="18"/>
              </w:rPr>
              <w:t xml:space="preserve">innen aufmerksam machen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an kühlen, schattigen Ort begleiten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bei Schwindel hinlegen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1C6D5F">
              <w:rPr>
                <w:rFonts w:ascii="Arial" w:hAnsi="Arial" w:cs="Arial"/>
                <w:szCs w:val="18"/>
              </w:rPr>
              <w:t xml:space="preserve">flach, aber mit erhöhtem </w:t>
            </w:r>
            <w:r w:rsidR="009C0CED" w:rsidRPr="009C0CED">
              <w:rPr>
                <w:rFonts w:ascii="Arial" w:hAnsi="Arial" w:cs="Arial"/>
                <w:szCs w:val="18"/>
              </w:rPr>
              <w:t xml:space="preserve">Kopf lagern </w:t>
            </w:r>
            <w:r w:rsidR="00E637A9">
              <w:rPr>
                <w:rFonts w:ascii="Arial" w:hAnsi="Arial" w:cs="Arial"/>
                <w:szCs w:val="18"/>
              </w:rPr>
              <w:t>–</w:t>
            </w:r>
            <w:r w:rsidR="009C0CED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Flüssigkeit zuführen (</w:t>
            </w:r>
            <w:r w:rsidR="00E637A9">
              <w:rPr>
                <w:rFonts w:ascii="Arial" w:hAnsi="Arial" w:cs="Arial"/>
                <w:szCs w:val="18"/>
              </w:rPr>
              <w:t>nur</w:t>
            </w:r>
            <w:r w:rsidR="00E637A9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bei vollem Bewusstsein) – Kopf und Nacken mit nassen Tüchern kühlen.</w:t>
            </w:r>
          </w:p>
          <w:p w14:paraId="7675091E" w14:textId="7023A20B" w:rsidR="00415C51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>Anzeichen bei Hitzeerschöpfung: starkes Schwitzen (kaltschweißig) bei gleichzeitigem Frösteln, Blässe, schneller schwacher Puls, Schwindel</w:t>
            </w:r>
            <w:r w:rsidR="009C0CED">
              <w:rPr>
                <w:rFonts w:ascii="Arial" w:hAnsi="Arial" w:cs="Arial"/>
              </w:rPr>
              <w:t>, Übelkeit, ggf. Muskelkrämpfe.</w:t>
            </w:r>
          </w:p>
          <w:p w14:paraId="02EBBBCA" w14:textId="24BDA22D" w:rsidR="0035426E" w:rsidRPr="00415C51" w:rsidRDefault="00415C51" w:rsidP="00AB535F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 w:rsidRPr="00415C51"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35426E" w:rsidRPr="00415C51">
              <w:rPr>
                <w:rFonts w:ascii="Arial" w:hAnsi="Arial" w:cs="Arial"/>
                <w:szCs w:val="18"/>
              </w:rPr>
              <w:t>Arbeit unterbrechen – Kolleg</w:t>
            </w:r>
            <w:r w:rsidR="00E637A9">
              <w:rPr>
                <w:rFonts w:ascii="Arial" w:hAnsi="Arial" w:cs="Arial"/>
                <w:szCs w:val="18"/>
              </w:rPr>
              <w:t>/</w:t>
            </w:r>
            <w:r w:rsidR="0035426E" w:rsidRPr="00415C51">
              <w:rPr>
                <w:rFonts w:ascii="Arial" w:hAnsi="Arial" w:cs="Arial"/>
                <w:szCs w:val="18"/>
              </w:rPr>
              <w:t xml:space="preserve">innen aufmerksam machen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 xml:space="preserve">an kühlen, schattigen Ort bringen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>bei Schwindel hinlegen</w:t>
            </w:r>
            <w:r w:rsidR="001C6D5F">
              <w:rPr>
                <w:rFonts w:ascii="Arial" w:hAnsi="Arial" w:cs="Arial"/>
                <w:szCs w:val="18"/>
              </w:rPr>
              <w:t xml:space="preserve"> – flach, aber mit erhöhtem Kopf lagern</w:t>
            </w:r>
            <w:r w:rsidR="0035426E" w:rsidRPr="00415C51">
              <w:rPr>
                <w:rFonts w:ascii="Arial" w:hAnsi="Arial" w:cs="Arial"/>
                <w:szCs w:val="18"/>
              </w:rPr>
              <w:t xml:space="preserve"> – salzhaltige Flüssigkeit in kleinen Schlucken zuführen (</w:t>
            </w:r>
            <w:r w:rsidR="00F0127B">
              <w:rPr>
                <w:rFonts w:ascii="Arial" w:hAnsi="Arial" w:cs="Arial"/>
                <w:szCs w:val="18"/>
              </w:rPr>
              <w:t>nur</w:t>
            </w:r>
            <w:r w:rsidR="00F0127B" w:rsidRPr="00415C51">
              <w:rPr>
                <w:rFonts w:ascii="Arial" w:hAnsi="Arial" w:cs="Arial"/>
                <w:szCs w:val="18"/>
              </w:rPr>
              <w:t xml:space="preserve"> </w:t>
            </w:r>
            <w:r w:rsidR="0035426E" w:rsidRPr="00415C51">
              <w:rPr>
                <w:rFonts w:ascii="Arial" w:hAnsi="Arial" w:cs="Arial"/>
                <w:szCs w:val="18"/>
              </w:rPr>
              <w:t>bei vollem Bewusstsein</w:t>
            </w:r>
            <w:r w:rsidR="001C6D5F">
              <w:rPr>
                <w:rFonts w:ascii="Arial" w:hAnsi="Arial" w:cs="Arial"/>
                <w:szCs w:val="18"/>
              </w:rPr>
              <w:t>, ggf. Elektrolyt-Getränke</w:t>
            </w:r>
            <w:r w:rsidR="0035426E" w:rsidRPr="00415C51">
              <w:rPr>
                <w:rFonts w:ascii="Arial" w:hAnsi="Arial" w:cs="Arial"/>
                <w:szCs w:val="18"/>
              </w:rPr>
              <w:t>).</w:t>
            </w:r>
          </w:p>
          <w:p w14:paraId="288FD979" w14:textId="1DABC6F8" w:rsidR="0035426E" w:rsidRPr="004E35FB" w:rsidRDefault="0035426E" w:rsidP="00AB535F">
            <w:pPr>
              <w:pStyle w:val="Listenabsatz"/>
              <w:numPr>
                <w:ilvl w:val="0"/>
                <w:numId w:val="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E35FB">
              <w:rPr>
                <w:rFonts w:ascii="Arial" w:hAnsi="Arial" w:cs="Arial"/>
              </w:rPr>
              <w:t xml:space="preserve">Anzeichen bei Hitzschlag: kein Schwitzen, trockene, gerötete, heiße Haut, Körpertemperatur &gt; 39,5°C, stechender Kopfschmerz, schneller starker Puls, Schwindel, Übelkeit </w:t>
            </w:r>
            <w:r w:rsidR="00F0127B" w:rsidRPr="004E35FB">
              <w:rPr>
                <w:rFonts w:ascii="Arial" w:hAnsi="Arial" w:cs="Arial"/>
              </w:rPr>
              <w:t xml:space="preserve">– </w:t>
            </w:r>
            <w:r w:rsidRPr="004E35FB">
              <w:rPr>
                <w:rFonts w:ascii="Arial" w:hAnsi="Arial" w:cs="Arial"/>
              </w:rPr>
              <w:t>teilweise mit Erbrechen, Verwirrtheit, Benommenheit, Bewusstlosigkeit</w:t>
            </w:r>
            <w:r w:rsidR="001C6D5F" w:rsidRPr="004E35FB">
              <w:rPr>
                <w:rFonts w:ascii="Arial" w:hAnsi="Arial" w:cs="Arial"/>
              </w:rPr>
              <w:t xml:space="preserve"> innerhalb von kurzer Zeit</w:t>
            </w:r>
            <w:r w:rsidRPr="004E35FB">
              <w:rPr>
                <w:rFonts w:ascii="Arial" w:hAnsi="Arial" w:cs="Arial"/>
              </w:rPr>
              <w:t>.</w:t>
            </w:r>
          </w:p>
          <w:p w14:paraId="0153B09C" w14:textId="77FB08E4" w:rsidR="008732CE" w:rsidRDefault="00415C51" w:rsidP="00AB535F">
            <w:pPr>
              <w:pStyle w:val="Listenabsatz"/>
              <w:spacing w:after="120"/>
              <w:ind w:left="397"/>
              <w:contextualSpacing w:val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sym w:font="Wingdings" w:char="F0E8"/>
            </w:r>
            <w:r>
              <w:rPr>
                <w:rFonts w:ascii="Arial" w:hAnsi="Arial" w:cs="Arial"/>
                <w:b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b/>
                <w:szCs w:val="18"/>
              </w:rPr>
              <w:t xml:space="preserve">Erste Hilfe: </w:t>
            </w:r>
            <w:r w:rsidR="001C6D5F">
              <w:rPr>
                <w:rFonts w:ascii="Arial" w:hAnsi="Arial" w:cs="Arial"/>
                <w:szCs w:val="18"/>
              </w:rPr>
              <w:t>Arbeit unterbrechen – a</w:t>
            </w:r>
            <w:r w:rsidR="00F0127B" w:rsidRPr="0035426E">
              <w:rPr>
                <w:rFonts w:ascii="Arial" w:hAnsi="Arial" w:cs="Arial"/>
                <w:szCs w:val="18"/>
              </w:rPr>
              <w:t xml:space="preserve">n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kühlen, schattigen Ort bringen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schwere Kleidung ausziehen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>Flüssigkeit zuführen (</w:t>
            </w:r>
            <w:r w:rsidR="00F0127B">
              <w:rPr>
                <w:rFonts w:ascii="Arial" w:hAnsi="Arial" w:cs="Arial"/>
                <w:szCs w:val="18"/>
              </w:rPr>
              <w:t>nur</w:t>
            </w:r>
            <w:r w:rsidR="00F0127B" w:rsidRPr="0035426E">
              <w:rPr>
                <w:rFonts w:ascii="Arial" w:hAnsi="Arial" w:cs="Arial"/>
                <w:szCs w:val="18"/>
              </w:rPr>
              <w:t xml:space="preserve"> </w:t>
            </w:r>
            <w:r w:rsidR="0035426E" w:rsidRPr="0035426E">
              <w:rPr>
                <w:rFonts w:ascii="Arial" w:hAnsi="Arial" w:cs="Arial"/>
                <w:szCs w:val="18"/>
              </w:rPr>
              <w:t xml:space="preserve">bei vollem Bewusstsein) </w:t>
            </w:r>
            <w:r w:rsidR="00F0127B">
              <w:rPr>
                <w:rFonts w:ascii="Arial" w:hAnsi="Arial" w:cs="Arial"/>
                <w:szCs w:val="18"/>
              </w:rPr>
              <w:t>–</w:t>
            </w:r>
            <w:r w:rsidR="001C6D5F">
              <w:rPr>
                <w:rFonts w:ascii="Arial" w:hAnsi="Arial" w:cs="Arial"/>
                <w:szCs w:val="18"/>
              </w:rPr>
              <w:t xml:space="preserve"> flach, aber mit erhöhtem Kopf lagern – gesamten Körper kühlen (nasse Tücher, kaltes Wasser, Luft zufächeln)</w:t>
            </w:r>
            <w:r w:rsidR="00F0127B">
              <w:rPr>
                <w:rFonts w:ascii="Arial" w:hAnsi="Arial" w:cs="Arial"/>
                <w:szCs w:val="18"/>
              </w:rPr>
              <w:t>.</w:t>
            </w:r>
            <w:r w:rsidR="0035426E" w:rsidRPr="0035426E">
              <w:rPr>
                <w:rFonts w:ascii="Arial" w:hAnsi="Arial" w:cs="Arial"/>
                <w:szCs w:val="18"/>
              </w:rPr>
              <w:t xml:space="preserve"> </w:t>
            </w:r>
            <w:r w:rsidR="00F0127B">
              <w:rPr>
                <w:rFonts w:ascii="Arial" w:hAnsi="Arial" w:cs="Arial"/>
                <w:szCs w:val="18"/>
              </w:rPr>
              <w:t>B</w:t>
            </w:r>
            <w:r w:rsidR="0035426E" w:rsidRPr="0035426E">
              <w:rPr>
                <w:rFonts w:ascii="Arial" w:hAnsi="Arial" w:cs="Arial"/>
                <w:szCs w:val="18"/>
              </w:rPr>
              <w:t>ei Bewusstlosigkeit</w:t>
            </w:r>
            <w:r w:rsidR="001C6D5F">
              <w:rPr>
                <w:rFonts w:ascii="Arial" w:hAnsi="Arial" w:cs="Arial"/>
                <w:szCs w:val="18"/>
              </w:rPr>
              <w:t xml:space="preserve"> und normaler Atmung</w:t>
            </w:r>
            <w:r w:rsidR="0035426E" w:rsidRPr="0035426E">
              <w:rPr>
                <w:rFonts w:ascii="Arial" w:hAnsi="Arial" w:cs="Arial"/>
                <w:szCs w:val="18"/>
              </w:rPr>
              <w:t>: stabile Seitenlage</w:t>
            </w:r>
            <w:r w:rsidR="001C6D5F">
              <w:rPr>
                <w:rFonts w:ascii="Arial" w:hAnsi="Arial" w:cs="Arial"/>
                <w:szCs w:val="18"/>
              </w:rPr>
              <w:t>. Wenn keine normale Atm</w:t>
            </w:r>
            <w:r w:rsidR="00664340">
              <w:rPr>
                <w:rFonts w:ascii="Arial" w:hAnsi="Arial" w:cs="Arial"/>
                <w:szCs w:val="18"/>
              </w:rPr>
              <w:t>ung: Herz-Lungen-Wiederbelebung</w:t>
            </w:r>
            <w:r w:rsidR="0035426E" w:rsidRPr="0035426E">
              <w:rPr>
                <w:rFonts w:ascii="Arial" w:hAnsi="Arial" w:cs="Arial"/>
                <w:szCs w:val="18"/>
              </w:rPr>
              <w:t>.</w:t>
            </w:r>
          </w:p>
          <w:p w14:paraId="02AAF444" w14:textId="4C0CAF1D" w:rsidR="0035426E" w:rsidRPr="0035426E" w:rsidRDefault="0035426E" w:rsidP="00AB535F">
            <w:pPr>
              <w:pStyle w:val="Listenabsatz"/>
              <w:ind w:left="0" w:firstLine="261"/>
              <w:rPr>
                <w:rFonts w:ascii="Arial" w:hAnsi="Arial" w:cs="Arial"/>
                <w:szCs w:val="18"/>
              </w:rPr>
            </w:pPr>
            <w:r w:rsidRPr="0035426E">
              <w:rPr>
                <w:rFonts w:ascii="Arial" w:hAnsi="Arial" w:cs="Arial"/>
                <w:szCs w:val="18"/>
              </w:rPr>
              <w:t xml:space="preserve">Bei Hitzeschlag </w:t>
            </w:r>
            <w:r w:rsidR="001C6D5F">
              <w:rPr>
                <w:rFonts w:ascii="Arial" w:hAnsi="Arial" w:cs="Arial"/>
                <w:szCs w:val="18"/>
              </w:rPr>
              <w:t xml:space="preserve">oder Beeinträchtigungen des Bewusstseins </w:t>
            </w:r>
            <w:r w:rsidRPr="0035426E">
              <w:rPr>
                <w:rFonts w:ascii="Arial" w:hAnsi="Arial" w:cs="Arial"/>
                <w:szCs w:val="18"/>
              </w:rPr>
              <w:t xml:space="preserve">immer </w:t>
            </w:r>
            <w:r w:rsidRPr="0035426E">
              <w:rPr>
                <w:rFonts w:ascii="Arial" w:hAnsi="Arial" w:cs="Arial"/>
                <w:b/>
                <w:szCs w:val="18"/>
              </w:rPr>
              <w:t xml:space="preserve">Notruf 112 </w:t>
            </w:r>
            <w:r w:rsidRPr="0035426E">
              <w:rPr>
                <w:rFonts w:ascii="Arial" w:hAnsi="Arial" w:cs="Arial"/>
                <w:szCs w:val="18"/>
              </w:rPr>
              <w:t>absetzen!</w:t>
            </w:r>
          </w:p>
          <w:p w14:paraId="736992E4" w14:textId="77777777" w:rsidR="00F55FE2" w:rsidRPr="0035426E" w:rsidRDefault="00F55FE2" w:rsidP="0035426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14:paraId="351DB3B1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55339A45" w14:textId="55B0167C" w:rsidR="00612F6F" w:rsidRPr="0001190C" w:rsidRDefault="00AB3C2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37B22C0C" w14:textId="035459E6" w:rsidR="00612F6F" w:rsidRDefault="00612F6F" w:rsidP="00AB3C2A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AB3C2A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950A02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7E74C91E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4F8362DE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6154885F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1"/>
      <w:footerReference w:type="first" r:id="rId1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45B9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21BD8E48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14:paraId="2F7B7633" w14:textId="77777777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14:paraId="55EAE5B7" w14:textId="77777777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7344F66" wp14:editId="0CD6EEB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08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087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E72460A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49371D16" w14:textId="77777777" w:rsidTr="009C0CED">
      <w:tc>
        <w:tcPr>
          <w:tcW w:w="11136" w:type="dxa"/>
        </w:tcPr>
        <w:p w14:paraId="1DFB3543" w14:textId="6F5C5A3F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38268B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C8FF90F" wp14:editId="2A52787C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826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8268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263B559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AF36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423F178C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6E3"/>
    <w:multiLevelType w:val="hybridMultilevel"/>
    <w:tmpl w:val="FDC411CC"/>
    <w:lvl w:ilvl="0" w:tplc="082E0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080749">
    <w:abstractNumId w:val="3"/>
  </w:num>
  <w:num w:numId="2" w16cid:durableId="1702588120">
    <w:abstractNumId w:val="2"/>
  </w:num>
  <w:num w:numId="3" w16cid:durableId="1116484538">
    <w:abstractNumId w:val="1"/>
  </w:num>
  <w:num w:numId="4" w16cid:durableId="28366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1190C"/>
    <w:rsid w:val="00034AE2"/>
    <w:rsid w:val="000C0100"/>
    <w:rsid w:val="000C2A2A"/>
    <w:rsid w:val="001973F1"/>
    <w:rsid w:val="001A1F39"/>
    <w:rsid w:val="001C6D5F"/>
    <w:rsid w:val="00316EC3"/>
    <w:rsid w:val="0034486D"/>
    <w:rsid w:val="0035426E"/>
    <w:rsid w:val="0038268B"/>
    <w:rsid w:val="00385018"/>
    <w:rsid w:val="00386F82"/>
    <w:rsid w:val="003B532E"/>
    <w:rsid w:val="003F28D2"/>
    <w:rsid w:val="00415C51"/>
    <w:rsid w:val="00416A3F"/>
    <w:rsid w:val="0045064F"/>
    <w:rsid w:val="0046616B"/>
    <w:rsid w:val="004906F0"/>
    <w:rsid w:val="004E087C"/>
    <w:rsid w:val="004E35FB"/>
    <w:rsid w:val="0055460E"/>
    <w:rsid w:val="00555D59"/>
    <w:rsid w:val="00587B8C"/>
    <w:rsid w:val="005C43EC"/>
    <w:rsid w:val="00612F6F"/>
    <w:rsid w:val="00664340"/>
    <w:rsid w:val="006C6FAE"/>
    <w:rsid w:val="00791852"/>
    <w:rsid w:val="007B144E"/>
    <w:rsid w:val="007F75C1"/>
    <w:rsid w:val="008264FF"/>
    <w:rsid w:val="00837585"/>
    <w:rsid w:val="008429E0"/>
    <w:rsid w:val="0084393D"/>
    <w:rsid w:val="008732CE"/>
    <w:rsid w:val="00885C71"/>
    <w:rsid w:val="00896F4A"/>
    <w:rsid w:val="008B426C"/>
    <w:rsid w:val="008B6B5F"/>
    <w:rsid w:val="008C7CE0"/>
    <w:rsid w:val="009C0CED"/>
    <w:rsid w:val="00A924C8"/>
    <w:rsid w:val="00A93114"/>
    <w:rsid w:val="00AB3C2A"/>
    <w:rsid w:val="00AB535F"/>
    <w:rsid w:val="00AC0B79"/>
    <w:rsid w:val="00AE5277"/>
    <w:rsid w:val="00B01842"/>
    <w:rsid w:val="00B04D26"/>
    <w:rsid w:val="00B245E3"/>
    <w:rsid w:val="00BA0D70"/>
    <w:rsid w:val="00BB2E8B"/>
    <w:rsid w:val="00C576E1"/>
    <w:rsid w:val="00CB775A"/>
    <w:rsid w:val="00CE3471"/>
    <w:rsid w:val="00D11AAF"/>
    <w:rsid w:val="00D15267"/>
    <w:rsid w:val="00D53BCE"/>
    <w:rsid w:val="00E271F2"/>
    <w:rsid w:val="00E637A9"/>
    <w:rsid w:val="00E8380C"/>
    <w:rsid w:val="00EF4ED8"/>
    <w:rsid w:val="00F0127B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4DE88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6A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6A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6A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6A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6A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Arbeiten-im Freien-bei-Hitze</vt:lpstr>
    </vt:vector>
  </TitlesOfParts>
  <Company>SVLFG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Arbeiten-im Freien-bei-Hitze</dc:title>
  <dc:subject/>
  <dc:creator/>
  <cp:keywords/>
  <dc:description/>
  <cp:lastModifiedBy>Claudia Kilian</cp:lastModifiedBy>
  <cp:revision>5</cp:revision>
  <cp:lastPrinted>2020-11-26T10:37:00Z</cp:lastPrinted>
  <dcterms:created xsi:type="dcterms:W3CDTF">2023-03-28T14:26:00Z</dcterms:created>
  <dcterms:modified xsi:type="dcterms:W3CDTF">2024-04-17T11:56:00Z</dcterms:modified>
</cp:coreProperties>
</file>