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5456" w14:textId="0E73F1FD" w:rsidR="000262D2" w:rsidRPr="00E36FD6" w:rsidRDefault="00C30805" w:rsidP="00C30805">
      <w:pPr>
        <w:rPr>
          <w:b/>
          <w:spacing w:val="10"/>
          <w:szCs w:val="24"/>
        </w:rPr>
      </w:pPr>
      <w:r w:rsidRPr="00E36FD6">
        <w:rPr>
          <w:b/>
          <w:spacing w:val="10"/>
          <w:szCs w:val="24"/>
        </w:rPr>
        <w:t xml:space="preserve">  </w:t>
      </w:r>
    </w:p>
    <w:p w14:paraId="09194103" w14:textId="7D0C78DC" w:rsidR="000262D2" w:rsidRPr="00E36FD6" w:rsidRDefault="007C7322" w:rsidP="00C30805">
      <w:pPr>
        <w:rPr>
          <w:b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FB0D2F" wp14:editId="20733AC6">
                <wp:simplePos x="0" y="0"/>
                <wp:positionH relativeFrom="column">
                  <wp:posOffset>-24233</wp:posOffset>
                </wp:positionH>
                <wp:positionV relativeFrom="paragraph">
                  <wp:posOffset>22327</wp:posOffset>
                </wp:positionV>
                <wp:extent cx="6983730" cy="10222319"/>
                <wp:effectExtent l="38100" t="38100" r="45720" b="4572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10222319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3F802" id="Rectangle 3" o:spid="_x0000_s1026" style="position:absolute;margin-left:-1.9pt;margin-top:1.75pt;width:549.9pt;height:80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" filled="f" strokecolor="blue" strokeweight="6pt"/>
            </w:pict>
          </mc:Fallback>
        </mc:AlternateContent>
      </w:r>
      <w:r w:rsidR="00021DFF"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52501A" wp14:editId="5A519B14">
                <wp:simplePos x="0" y="0"/>
                <wp:positionH relativeFrom="column">
                  <wp:posOffset>5469255</wp:posOffset>
                </wp:positionH>
                <wp:positionV relativeFrom="paragraph">
                  <wp:posOffset>91440</wp:posOffset>
                </wp:positionV>
                <wp:extent cx="1314450" cy="10287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8579E" w14:textId="77777777" w:rsidR="00C227CD" w:rsidRDefault="00C227CD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7CF962" wp14:editId="4977D408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3D961294" w14:textId="77777777" w:rsidR="00C227CD" w:rsidRDefault="00C227CD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1538ADD" w14:textId="77777777" w:rsidR="00C227CD" w:rsidRPr="00E36FD6" w:rsidRDefault="00E36FD6" w:rsidP="00A705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Stabsstelle Arbeits</w:t>
                            </w:r>
                            <w:r w:rsidR="00DE4530">
                              <w:rPr>
                                <w:sz w:val="18"/>
                                <w:szCs w:val="18"/>
                              </w:rPr>
                              <w:t xml:space="preserve">-, Gesundheits-, </w:t>
                            </w:r>
                            <w:r w:rsidR="00C227CD" w:rsidRPr="00E36FD6">
                              <w:rPr>
                                <w:sz w:val="18"/>
                                <w:szCs w:val="18"/>
                              </w:rPr>
                              <w:t>Tier- und Umwelt</w:t>
                            </w:r>
                            <w:r w:rsidR="00DE4530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C227CD" w:rsidRPr="00E36FD6">
                              <w:rPr>
                                <w:sz w:val="18"/>
                                <w:szCs w:val="18"/>
                              </w:rPr>
                              <w:t>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2501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0.65pt;margin-top:7.2pt;width:103.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" stroked="f">
                <v:textbox inset=",0">
                  <w:txbxContent>
                    <w:p w14:paraId="4488579E" w14:textId="77777777" w:rsidR="00C227CD" w:rsidRDefault="00C227CD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047CF962" wp14:editId="4977D408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3D961294" w14:textId="77777777" w:rsidR="00C227CD" w:rsidRDefault="00C227CD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41538ADD" w14:textId="77777777" w:rsidR="00C227CD" w:rsidRPr="00E36FD6" w:rsidRDefault="00E36FD6" w:rsidP="00A705B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Stabsstelle Arbeits</w:t>
                      </w:r>
                      <w:r w:rsidR="00DE4530">
                        <w:rPr>
                          <w:sz w:val="18"/>
                          <w:szCs w:val="18"/>
                        </w:rPr>
                        <w:t xml:space="preserve">-, Gesundheits-, </w:t>
                      </w:r>
                      <w:r w:rsidR="00C227CD" w:rsidRPr="00E36FD6">
                        <w:rPr>
                          <w:sz w:val="18"/>
                          <w:szCs w:val="18"/>
                        </w:rPr>
                        <w:t>Tier- und Umwelt</w:t>
                      </w:r>
                      <w:r w:rsidR="00DE4530">
                        <w:rPr>
                          <w:sz w:val="18"/>
                          <w:szCs w:val="18"/>
                        </w:rPr>
                        <w:t>s</w:t>
                      </w:r>
                      <w:r w:rsidR="00C227CD" w:rsidRPr="00E36FD6">
                        <w:rPr>
                          <w:sz w:val="18"/>
                          <w:szCs w:val="18"/>
                        </w:rPr>
                        <w:t>chutz</w:t>
                      </w:r>
                    </w:p>
                  </w:txbxContent>
                </v:textbox>
              </v:shape>
            </w:pict>
          </mc:Fallback>
        </mc:AlternateContent>
      </w:r>
      <w:r w:rsidR="00C540B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404AFA" wp14:editId="27A47331">
                <wp:simplePos x="0" y="0"/>
                <wp:positionH relativeFrom="column">
                  <wp:posOffset>2397125</wp:posOffset>
                </wp:positionH>
                <wp:positionV relativeFrom="paragraph">
                  <wp:posOffset>149225</wp:posOffset>
                </wp:positionV>
                <wp:extent cx="2681605" cy="607060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CE82D" w14:textId="77777777" w:rsidR="00C227CD" w:rsidRDefault="00C227CD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362E24DD" w14:textId="0C213B5E" w:rsidR="00C227CD" w:rsidRPr="00ED6C66" w:rsidRDefault="00DC4D0C" w:rsidP="00DC4D0C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Alleinarbeit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04AFA" id="Text Box 2" o:spid="_x0000_s1027" type="#_x0000_t202" style="position:absolute;margin-left:188.75pt;margin-top:11.75pt;width:211.15pt;height:4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" filled="f" stroked="f">
                <v:textbox>
                  <w:txbxContent>
                    <w:p w14:paraId="3E7CE82D" w14:textId="77777777" w:rsidR="00C227CD" w:rsidRDefault="00C227CD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362E24DD" w14:textId="0C213B5E" w:rsidR="00C227CD" w:rsidRPr="00ED6C66" w:rsidRDefault="00DC4D0C" w:rsidP="00DC4D0C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Alleinarbeit</w:t>
                      </w:r>
                    </w:p>
                  </w:txbxContent>
                </v:textbox>
              </v:shape>
            </w:pict>
          </mc:Fallback>
        </mc:AlternateContent>
      </w:r>
    </w:p>
    <w:p w14:paraId="2919BD79" w14:textId="0278996A" w:rsidR="00C540B3" w:rsidRDefault="00E36FD6" w:rsidP="00C30805">
      <w:pPr>
        <w:rPr>
          <w:b/>
          <w:spacing w:val="10"/>
          <w:szCs w:val="24"/>
        </w:rPr>
      </w:pPr>
      <w:r>
        <w:rPr>
          <w:b/>
          <w:spacing w:val="10"/>
          <w:szCs w:val="24"/>
        </w:rPr>
        <w:t xml:space="preserve">  </w:t>
      </w:r>
      <w:r w:rsidR="00C30805" w:rsidRPr="00E36FD6">
        <w:rPr>
          <w:b/>
          <w:spacing w:val="10"/>
          <w:szCs w:val="24"/>
        </w:rPr>
        <w:t xml:space="preserve">Universität Würzburg </w:t>
      </w:r>
    </w:p>
    <w:p w14:paraId="2A0DEFD4" w14:textId="77777777" w:rsidR="00021DFF" w:rsidRDefault="00021DFF" w:rsidP="00C30805">
      <w:pPr>
        <w:rPr>
          <w:b/>
          <w:spacing w:val="10"/>
          <w:szCs w:val="24"/>
        </w:rPr>
      </w:pPr>
    </w:p>
    <w:p w14:paraId="55A10C79" w14:textId="4BEE6B6F" w:rsidR="00C540B3" w:rsidRPr="00021DFF" w:rsidRDefault="00C540B3" w:rsidP="00834128">
      <w:pPr>
        <w:rPr>
          <w:spacing w:val="10"/>
          <w:szCs w:val="24"/>
          <w:highlight w:val="yellow"/>
        </w:rPr>
      </w:pPr>
      <w:r>
        <w:rPr>
          <w:spacing w:val="10"/>
          <w:szCs w:val="24"/>
        </w:rPr>
        <w:t xml:space="preserve"> </w:t>
      </w:r>
      <w:r w:rsidR="00021DFF">
        <w:rPr>
          <w:spacing w:val="10"/>
          <w:szCs w:val="24"/>
        </w:rPr>
        <w:t xml:space="preserve"> </w:t>
      </w:r>
    </w:p>
    <w:p w14:paraId="1E685E8B" w14:textId="77777777" w:rsidR="00C4288E" w:rsidRPr="00021DFF" w:rsidRDefault="00E36FD6" w:rsidP="00C540B3">
      <w:pPr>
        <w:tabs>
          <w:tab w:val="left" w:pos="7088"/>
        </w:tabs>
        <w:spacing w:line="10" w:lineRule="atLeast"/>
        <w:rPr>
          <w:sz w:val="14"/>
          <w:szCs w:val="14"/>
        </w:rPr>
      </w:pPr>
      <w:r w:rsidRPr="00021DFF">
        <w:rPr>
          <w:sz w:val="14"/>
          <w:szCs w:val="14"/>
        </w:rPr>
        <w:t xml:space="preserve">  </w:t>
      </w:r>
      <w:r w:rsidRPr="00021DFF">
        <w:rPr>
          <w:sz w:val="20"/>
          <w:szCs w:val="16"/>
        </w:rPr>
        <w:t xml:space="preserve"> </w:t>
      </w:r>
    </w:p>
    <w:p w14:paraId="24FFB325" w14:textId="0648DF10" w:rsidR="009418B3" w:rsidRDefault="00C4288E" w:rsidP="00C540B3">
      <w:pPr>
        <w:tabs>
          <w:tab w:val="left" w:pos="7088"/>
        </w:tabs>
        <w:spacing w:line="10" w:lineRule="atLeast"/>
      </w:pPr>
      <w:r>
        <w:t xml:space="preserve">  </w:t>
      </w:r>
      <w:r w:rsidR="00ED2661">
        <w:t xml:space="preserve">Bearbeitungsstand: </w:t>
      </w:r>
      <w:r w:rsidR="00384ACD">
        <w:t xml:space="preserve">11 / </w:t>
      </w:r>
      <w:r w:rsidR="000935FD">
        <w:t>2023</w:t>
      </w:r>
    </w:p>
    <w:p w14:paraId="00885236" w14:textId="0F32F7A0" w:rsidR="00ED2661" w:rsidRDefault="00E36FD6">
      <w:r>
        <w:t xml:space="preserve">  </w:t>
      </w:r>
      <w:r w:rsidR="00ED2661">
        <w:t xml:space="preserve">Arbeitsplatz/Tätigkeitsbereich: </w:t>
      </w:r>
      <w:r w:rsidR="00306CCC" w:rsidRPr="00306CCC">
        <w:rPr>
          <w:b/>
          <w:bCs/>
          <w:highlight w:val="yellow"/>
        </w:rPr>
        <w:t>……………………………</w:t>
      </w:r>
    </w:p>
    <w:p w14:paraId="08C684D6" w14:textId="4D45BFD8" w:rsidR="00C540B3" w:rsidRPr="00C4288E" w:rsidRDefault="00C540B3">
      <w:pPr>
        <w:rPr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9643"/>
      </w:tblGrid>
      <w:tr w:rsidR="00417A10" w14:paraId="110A9DF3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42E2C775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AC2D52" w14:paraId="6571C7B4" w14:textId="77777777" w:rsidTr="006A0AC9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</w:tcPr>
          <w:p w14:paraId="5F5A252E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EED49D" w14:textId="77777777" w:rsidR="0090198A" w:rsidRPr="0090198A" w:rsidRDefault="0090198A" w:rsidP="00DC4D0C">
            <w:pPr>
              <w:overflowPunct/>
              <w:textAlignment w:val="auto"/>
              <w:rPr>
                <w:rFonts w:cs="Arial"/>
                <w:bCs/>
                <w:szCs w:val="24"/>
              </w:rPr>
            </w:pPr>
          </w:p>
          <w:p w14:paraId="2342E0DE" w14:textId="77777777" w:rsidR="0090198A" w:rsidRDefault="00DC4D0C" w:rsidP="00DC4D0C">
            <w:pPr>
              <w:overflowPunct/>
              <w:textAlignment w:val="auto"/>
              <w:rPr>
                <w:rFonts w:cs="Arial"/>
                <w:bCs/>
                <w:szCs w:val="24"/>
              </w:rPr>
            </w:pPr>
            <w:r w:rsidRPr="0090198A">
              <w:rPr>
                <w:rFonts w:cs="Arial"/>
                <w:bCs/>
                <w:szCs w:val="24"/>
              </w:rPr>
              <w:t xml:space="preserve">Alleinarbeit liegt vor, wenn eine Person allein, außerhalb von Ruf- und Sichtweite zu </w:t>
            </w:r>
          </w:p>
          <w:p w14:paraId="22A355C0" w14:textId="77777777" w:rsidR="0090198A" w:rsidRDefault="00DC4D0C" w:rsidP="00DC4D0C">
            <w:pPr>
              <w:overflowPunct/>
              <w:textAlignment w:val="auto"/>
              <w:rPr>
                <w:rFonts w:cs="Arial"/>
                <w:bCs/>
                <w:szCs w:val="24"/>
              </w:rPr>
            </w:pPr>
            <w:r w:rsidRPr="0090198A">
              <w:rPr>
                <w:rFonts w:cs="Arial"/>
                <w:bCs/>
                <w:szCs w:val="24"/>
              </w:rPr>
              <w:t>anderen Personen, Arbeiten ausführt. Über die allgemeinen Schutzmaßnahmen hinaus, sind in diesen Bereichen für geeignete technische oder organisatorische Personen</w:t>
            </w:r>
            <w:r w:rsidR="0090198A">
              <w:rPr>
                <w:rFonts w:cs="Arial"/>
                <w:bCs/>
                <w:szCs w:val="24"/>
              </w:rPr>
              <w:t>-</w:t>
            </w:r>
          </w:p>
          <w:p w14:paraId="04C9E64E" w14:textId="50950272" w:rsidR="00A521DC" w:rsidRPr="0090198A" w:rsidRDefault="00242E25" w:rsidP="00DC4D0C">
            <w:pPr>
              <w:overflowPunct/>
              <w:textAlignment w:val="auto"/>
              <w:rPr>
                <w:rFonts w:cs="Arial"/>
                <w:bCs/>
                <w:szCs w:val="24"/>
              </w:rPr>
            </w:pPr>
            <w:r w:rsidRPr="0090198A">
              <w:rPr>
                <w:rFonts w:cs="Arial"/>
                <w:bCs/>
                <w:szCs w:val="24"/>
              </w:rPr>
              <w:t>Schutzmaßnahmen</w:t>
            </w:r>
            <w:r w:rsidR="00DC4D0C" w:rsidRPr="0090198A">
              <w:rPr>
                <w:rFonts w:cs="Arial"/>
                <w:bCs/>
                <w:szCs w:val="24"/>
              </w:rPr>
              <w:t xml:space="preserve"> zu sorgen.</w:t>
            </w:r>
          </w:p>
          <w:p w14:paraId="20512E81" w14:textId="48045B3D" w:rsidR="00E62DFC" w:rsidRPr="00B009E9" w:rsidRDefault="00E62DFC" w:rsidP="00B009E9">
            <w:pPr>
              <w:overflowPunct/>
              <w:textAlignment w:val="auto"/>
              <w:rPr>
                <w:rFonts w:cs="Arial"/>
                <w:bCs/>
                <w:sz w:val="20"/>
              </w:rPr>
            </w:pPr>
          </w:p>
        </w:tc>
      </w:tr>
      <w:tr w:rsidR="00417A10" w14:paraId="03F3EE85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5907311C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AC2D52" w:rsidRPr="00A50B5A" w14:paraId="072912EF" w14:textId="77777777" w:rsidTr="0090198A">
        <w:trPr>
          <w:trHeight w:val="1191"/>
        </w:trPr>
        <w:tc>
          <w:tcPr>
            <w:tcW w:w="1173" w:type="dxa"/>
            <w:tcBorders>
              <w:bottom w:val="single" w:sz="4" w:space="0" w:color="auto"/>
            </w:tcBorders>
          </w:tcPr>
          <w:p w14:paraId="401214A5" w14:textId="2127A498" w:rsidR="00564D81" w:rsidRDefault="00AC2D52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08E220E8" wp14:editId="608FF4D9">
                  <wp:extent cx="690880" cy="651304"/>
                  <wp:effectExtent l="19050" t="19050" r="13970" b="15875"/>
                  <wp:docPr id="1787544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5446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064" cy="6524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0" w:type="dxa"/>
            <w:tcBorders>
              <w:bottom w:val="single" w:sz="4" w:space="0" w:color="auto"/>
            </w:tcBorders>
            <w:vAlign w:val="center"/>
          </w:tcPr>
          <w:p w14:paraId="10AEDDDA" w14:textId="3095254C" w:rsidR="00102C34" w:rsidRPr="0090198A" w:rsidRDefault="00DC4D0C" w:rsidP="00C227CD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cs="Arial"/>
                <w:color w:val="000000"/>
                <w:szCs w:val="24"/>
              </w:rPr>
            </w:pPr>
            <w:r w:rsidRPr="0090198A">
              <w:rPr>
                <w:rFonts w:cs="Arial"/>
                <w:color w:val="000000"/>
                <w:szCs w:val="24"/>
              </w:rPr>
              <w:t>Stürzen und Stolpern aufgrund der besonderen Führung der Verkehrswege</w:t>
            </w:r>
          </w:p>
          <w:p w14:paraId="5B292F36" w14:textId="77777777" w:rsidR="0069320A" w:rsidRPr="001A2690" w:rsidRDefault="0069320A" w:rsidP="0069320A">
            <w:pPr>
              <w:pStyle w:val="Listenabsatz"/>
              <w:overflowPunct/>
              <w:textAlignment w:val="auto"/>
              <w:rPr>
                <w:rFonts w:cs="Arial"/>
                <w:color w:val="000000"/>
                <w:sz w:val="10"/>
                <w:szCs w:val="10"/>
              </w:rPr>
            </w:pPr>
          </w:p>
          <w:p w14:paraId="1F81BADB" w14:textId="2368291C" w:rsidR="00102C34" w:rsidRPr="0090198A" w:rsidRDefault="0069320A" w:rsidP="00C227CD">
            <w:pPr>
              <w:pStyle w:val="Listenabsatz"/>
              <w:numPr>
                <w:ilvl w:val="0"/>
                <w:numId w:val="42"/>
              </w:numPr>
              <w:overflowPunct/>
              <w:textAlignment w:val="auto"/>
              <w:rPr>
                <w:rFonts w:cs="Arial"/>
                <w:color w:val="000000"/>
                <w:szCs w:val="24"/>
              </w:rPr>
            </w:pPr>
            <w:r w:rsidRPr="0090198A">
              <w:rPr>
                <w:rFonts w:cs="Arial"/>
                <w:color w:val="000000"/>
                <w:szCs w:val="24"/>
              </w:rPr>
              <w:t>Eingeschränkte H</w:t>
            </w:r>
            <w:r w:rsidR="00DC4D0C" w:rsidRPr="0090198A">
              <w:rPr>
                <w:rFonts w:cs="Arial"/>
                <w:color w:val="000000"/>
                <w:szCs w:val="24"/>
              </w:rPr>
              <w:t>andlun</w:t>
            </w:r>
            <w:r w:rsidRPr="0090198A">
              <w:rPr>
                <w:rFonts w:cs="Arial"/>
                <w:color w:val="000000"/>
                <w:szCs w:val="24"/>
              </w:rPr>
              <w:t>gs</w:t>
            </w:r>
            <w:r w:rsidR="00DC4D0C" w:rsidRPr="0090198A">
              <w:rPr>
                <w:rFonts w:cs="Arial"/>
                <w:color w:val="000000"/>
                <w:szCs w:val="24"/>
              </w:rPr>
              <w:t>fähigkeit nac</w:t>
            </w:r>
            <w:r w:rsidRPr="0090198A">
              <w:rPr>
                <w:rFonts w:cs="Arial"/>
                <w:color w:val="000000"/>
                <w:szCs w:val="24"/>
              </w:rPr>
              <w:t>h einem schädigenden Ereignis, z.B. Sturz</w:t>
            </w:r>
          </w:p>
          <w:p w14:paraId="4EEA220C" w14:textId="0F94445D" w:rsidR="00B73975" w:rsidRPr="001A2690" w:rsidRDefault="00B73975" w:rsidP="00DC4D0C">
            <w:pPr>
              <w:pStyle w:val="Listenabsatz"/>
              <w:overflowPunct/>
              <w:textAlignment w:val="auto"/>
              <w:rPr>
                <w:rFonts w:cs="Arial"/>
                <w:color w:val="000000"/>
                <w:sz w:val="8"/>
                <w:szCs w:val="8"/>
              </w:rPr>
            </w:pPr>
          </w:p>
        </w:tc>
      </w:tr>
      <w:tr w:rsidR="00417A10" w14:paraId="0FFBC496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4DC815DE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AC2D52" w:rsidRPr="00564D81" w14:paraId="5FE090FD" w14:textId="77777777" w:rsidTr="0090198A">
        <w:trPr>
          <w:trHeight w:val="3476"/>
        </w:trPr>
        <w:tc>
          <w:tcPr>
            <w:tcW w:w="1173" w:type="dxa"/>
            <w:tcBorders>
              <w:bottom w:val="single" w:sz="4" w:space="0" w:color="auto"/>
            </w:tcBorders>
          </w:tcPr>
          <w:p w14:paraId="48B1674A" w14:textId="34D34A98" w:rsidR="0010540B" w:rsidRPr="00970236" w:rsidRDefault="007C7322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7E3239EF" wp14:editId="01C4EBC7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223047</wp:posOffset>
                  </wp:positionV>
                  <wp:extent cx="576580" cy="574040"/>
                  <wp:effectExtent l="19050" t="19050" r="13970" b="16510"/>
                  <wp:wrapTight wrapText="bothSides">
                    <wp:wrapPolygon edited="0">
                      <wp:start x="-714" y="-717"/>
                      <wp:lineTo x="-714" y="21504"/>
                      <wp:lineTo x="21410" y="21504"/>
                      <wp:lineTo x="21410" y="-717"/>
                      <wp:lineTo x="-714" y="-717"/>
                    </wp:wrapPolygon>
                  </wp:wrapTight>
                  <wp:docPr id="21377783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77831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" cy="5740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D44F95" w14:textId="28E165FD" w:rsidR="0010540B" w:rsidRDefault="007C7322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69AB35AD" wp14:editId="0AABF439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893445</wp:posOffset>
                  </wp:positionV>
                  <wp:extent cx="629285" cy="629285"/>
                  <wp:effectExtent l="19050" t="19050" r="18415" b="18415"/>
                  <wp:wrapTight wrapText="bothSides">
                    <wp:wrapPolygon edited="0">
                      <wp:start x="-654" y="-654"/>
                      <wp:lineTo x="-654" y="21578"/>
                      <wp:lineTo x="21578" y="21578"/>
                      <wp:lineTo x="21578" y="-654"/>
                      <wp:lineTo x="-654" y="-654"/>
                    </wp:wrapPolygon>
                  </wp:wrapTight>
                  <wp:docPr id="173678510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78510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6292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6435EC4C" wp14:editId="1AC83C23">
                  <wp:simplePos x="0" y="0"/>
                  <wp:positionH relativeFrom="column">
                    <wp:posOffset>36520</wp:posOffset>
                  </wp:positionH>
                  <wp:positionV relativeFrom="paragraph">
                    <wp:posOffset>1852413</wp:posOffset>
                  </wp:positionV>
                  <wp:extent cx="669290" cy="669290"/>
                  <wp:effectExtent l="0" t="0" r="0" b="0"/>
                  <wp:wrapTight wrapText="bothSides">
                    <wp:wrapPolygon edited="0">
                      <wp:start x="6148" y="0"/>
                      <wp:lineTo x="0" y="3074"/>
                      <wp:lineTo x="0" y="14755"/>
                      <wp:lineTo x="3689" y="19674"/>
                      <wp:lineTo x="7378" y="20903"/>
                      <wp:lineTo x="7992" y="20903"/>
                      <wp:lineTo x="12296" y="20903"/>
                      <wp:lineTo x="13526" y="20903"/>
                      <wp:lineTo x="16600" y="19674"/>
                      <wp:lineTo x="20903" y="14755"/>
                      <wp:lineTo x="20903" y="3074"/>
                      <wp:lineTo x="14140" y="0"/>
                      <wp:lineTo x="6148" y="0"/>
                    </wp:wrapPolygon>
                  </wp:wrapTight>
                  <wp:docPr id="515053460" name="Grafik 515053460" descr="L:\StabsstelleAU\Fischer\Ingrid\Betriebsanweisungen\Symbole\M0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 3" descr="L:\StabsstelleAU\Fischer\Ingrid\Betriebsanweisungen\Symbole\M05.WMF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669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FDEED4" w14:textId="65A89A82" w:rsidR="009B3355" w:rsidRDefault="009B3355" w:rsidP="0010540B">
            <w:pPr>
              <w:spacing w:after="60"/>
              <w:jc w:val="center"/>
              <w:rPr>
                <w:noProof/>
                <w:sz w:val="20"/>
              </w:rPr>
            </w:pPr>
          </w:p>
        </w:tc>
        <w:tc>
          <w:tcPr>
            <w:tcW w:w="9750" w:type="dxa"/>
            <w:tcBorders>
              <w:bottom w:val="single" w:sz="4" w:space="0" w:color="auto"/>
            </w:tcBorders>
            <w:vAlign w:val="center"/>
          </w:tcPr>
          <w:p w14:paraId="69EF1ABE" w14:textId="4B708182" w:rsidR="0069320A" w:rsidRPr="00E71AF5" w:rsidRDefault="0069320A" w:rsidP="00FA2B6E">
            <w:pPr>
              <w:pStyle w:val="Listenabsatz"/>
              <w:numPr>
                <w:ilvl w:val="0"/>
                <w:numId w:val="43"/>
              </w:numPr>
              <w:rPr>
                <w:rFonts w:cs="Arial"/>
                <w:color w:val="000000"/>
                <w:szCs w:val="24"/>
              </w:rPr>
            </w:pPr>
            <w:r w:rsidRPr="00E71AF5">
              <w:rPr>
                <w:rFonts w:cs="Arial"/>
                <w:color w:val="000000"/>
                <w:szCs w:val="24"/>
                <w:u w:val="single"/>
              </w:rPr>
              <w:t>Technische Maßnahme</w:t>
            </w:r>
            <w:r w:rsidRPr="00E71AF5">
              <w:rPr>
                <w:rFonts w:cs="Arial"/>
                <w:color w:val="000000"/>
                <w:szCs w:val="24"/>
              </w:rPr>
              <w:t>: Mitführen einer Meldeeinrichtung wie z.B. Mobiltelefon</w:t>
            </w:r>
            <w:r w:rsidR="00E71AF5" w:rsidRPr="00E71AF5">
              <w:rPr>
                <w:rFonts w:cs="Arial"/>
                <w:color w:val="000000"/>
                <w:szCs w:val="24"/>
              </w:rPr>
              <w:t>, Gaswarngerät</w:t>
            </w:r>
            <w:r w:rsidR="00E71AF5">
              <w:rPr>
                <w:rFonts w:cs="Arial"/>
                <w:color w:val="000000"/>
                <w:szCs w:val="24"/>
              </w:rPr>
              <w:t xml:space="preserve">, </w:t>
            </w:r>
            <w:r w:rsidRPr="00E71AF5">
              <w:rPr>
                <w:rFonts w:cs="Arial"/>
                <w:color w:val="000000"/>
                <w:szCs w:val="24"/>
              </w:rPr>
              <w:t>mobile Notfallleuchte</w:t>
            </w:r>
          </w:p>
          <w:p w14:paraId="08AF5664" w14:textId="77777777" w:rsidR="00E71AF5" w:rsidRPr="00E71AF5" w:rsidRDefault="00E71AF5" w:rsidP="0090198A">
            <w:pPr>
              <w:pStyle w:val="Listenabsatz"/>
              <w:rPr>
                <w:rFonts w:cs="Arial"/>
                <w:color w:val="000000"/>
                <w:sz w:val="14"/>
                <w:szCs w:val="14"/>
              </w:rPr>
            </w:pPr>
          </w:p>
          <w:p w14:paraId="5027CCC4" w14:textId="12D46985" w:rsidR="00E71AF5" w:rsidRPr="00A71DE9" w:rsidRDefault="00E71AF5" w:rsidP="00E71AF5">
            <w:pPr>
              <w:pStyle w:val="Listenabsatz"/>
              <w:numPr>
                <w:ilvl w:val="0"/>
                <w:numId w:val="43"/>
              </w:numPr>
              <w:rPr>
                <w:rFonts w:cs="Arial"/>
                <w:color w:val="000000"/>
                <w:szCs w:val="24"/>
              </w:rPr>
            </w:pPr>
            <w:r w:rsidRPr="00A71DE9">
              <w:rPr>
                <w:rFonts w:cs="Arial"/>
                <w:color w:val="000000"/>
                <w:szCs w:val="24"/>
              </w:rPr>
              <w:t>Ladezustand de</w:t>
            </w:r>
            <w:r>
              <w:rPr>
                <w:rFonts w:cs="Arial"/>
                <w:color w:val="000000"/>
                <w:szCs w:val="24"/>
              </w:rPr>
              <w:t xml:space="preserve">r Meldeeinrichtungen </w:t>
            </w:r>
            <w:r>
              <w:rPr>
                <w:rFonts w:cs="Arial"/>
                <w:color w:val="000000"/>
                <w:szCs w:val="24"/>
              </w:rPr>
              <w:t xml:space="preserve">ist </w:t>
            </w:r>
            <w:r w:rsidRPr="00A71DE9">
              <w:rPr>
                <w:rFonts w:cs="Arial"/>
                <w:color w:val="000000"/>
                <w:szCs w:val="24"/>
              </w:rPr>
              <w:t xml:space="preserve">regelmäßig durch </w:t>
            </w:r>
            <w:r w:rsidRPr="00A71DE9">
              <w:rPr>
                <w:rFonts w:cs="Arial"/>
                <w:color w:val="000000"/>
                <w:szCs w:val="24"/>
                <w:highlight w:val="yellow"/>
              </w:rPr>
              <w:t>………………………….</w:t>
            </w:r>
            <w:r w:rsidRPr="00A71DE9">
              <w:rPr>
                <w:rFonts w:cs="Arial"/>
                <w:color w:val="000000"/>
                <w:szCs w:val="24"/>
              </w:rPr>
              <w:t xml:space="preserve"> </w:t>
            </w:r>
            <w:r>
              <w:rPr>
                <w:rFonts w:cs="Arial"/>
                <w:color w:val="000000"/>
                <w:szCs w:val="24"/>
              </w:rPr>
              <w:t xml:space="preserve">zu </w:t>
            </w:r>
            <w:r w:rsidRPr="00A71DE9">
              <w:rPr>
                <w:rFonts w:cs="Arial"/>
                <w:color w:val="000000"/>
                <w:szCs w:val="24"/>
              </w:rPr>
              <w:t>prüfen</w:t>
            </w:r>
          </w:p>
          <w:p w14:paraId="3FFDF18F" w14:textId="77777777" w:rsidR="0069320A" w:rsidRPr="0090198A" w:rsidRDefault="0069320A" w:rsidP="0069320A">
            <w:pPr>
              <w:pStyle w:val="Listenabsatz"/>
              <w:rPr>
                <w:rFonts w:cs="Arial"/>
                <w:color w:val="000000"/>
                <w:sz w:val="14"/>
                <w:szCs w:val="14"/>
              </w:rPr>
            </w:pPr>
          </w:p>
          <w:p w14:paraId="61688E06" w14:textId="42226201" w:rsidR="0069320A" w:rsidRPr="0090198A" w:rsidRDefault="0069320A" w:rsidP="00E3798B">
            <w:pPr>
              <w:pStyle w:val="Listenabsatz"/>
              <w:numPr>
                <w:ilvl w:val="0"/>
                <w:numId w:val="43"/>
              </w:numPr>
              <w:rPr>
                <w:rFonts w:cs="Arial"/>
                <w:color w:val="000000"/>
                <w:szCs w:val="24"/>
              </w:rPr>
            </w:pPr>
            <w:r w:rsidRPr="0090198A">
              <w:rPr>
                <w:rFonts w:cs="Arial"/>
                <w:color w:val="000000"/>
                <w:szCs w:val="24"/>
              </w:rPr>
              <w:t xml:space="preserve">zuverlässige ständige Funkversorgung im gesamten abzusichernden Bereich </w:t>
            </w:r>
            <w:r w:rsidR="00242E25">
              <w:rPr>
                <w:rFonts w:cs="Arial"/>
                <w:color w:val="000000"/>
                <w:szCs w:val="24"/>
              </w:rPr>
              <w:t>gewährleisten</w:t>
            </w:r>
          </w:p>
          <w:p w14:paraId="14054BBE" w14:textId="77777777" w:rsidR="0069320A" w:rsidRPr="0090198A" w:rsidRDefault="0069320A" w:rsidP="0069320A">
            <w:pPr>
              <w:pStyle w:val="Listenabsatz"/>
              <w:rPr>
                <w:rFonts w:cs="Arial"/>
                <w:color w:val="000000"/>
                <w:sz w:val="14"/>
                <w:szCs w:val="14"/>
              </w:rPr>
            </w:pPr>
          </w:p>
          <w:p w14:paraId="7B915015" w14:textId="77777777" w:rsidR="00384ACD" w:rsidRDefault="0069320A" w:rsidP="00B52F4E">
            <w:pPr>
              <w:pStyle w:val="Listenabsatz"/>
              <w:numPr>
                <w:ilvl w:val="0"/>
                <w:numId w:val="43"/>
              </w:numPr>
              <w:overflowPunct/>
              <w:textAlignment w:val="auto"/>
              <w:rPr>
                <w:rFonts w:cs="Arial"/>
                <w:color w:val="000000"/>
                <w:szCs w:val="24"/>
              </w:rPr>
            </w:pPr>
            <w:r w:rsidRPr="00384ACD">
              <w:rPr>
                <w:rFonts w:cs="Arial"/>
                <w:color w:val="000000"/>
                <w:szCs w:val="24"/>
                <w:u w:val="single"/>
              </w:rPr>
              <w:t>Organisatorische Maßnahme:</w:t>
            </w:r>
            <w:r w:rsidRPr="0069320A">
              <w:rPr>
                <w:rFonts w:cs="Arial"/>
                <w:color w:val="000000"/>
                <w:szCs w:val="24"/>
              </w:rPr>
              <w:t xml:space="preserve"> An- und Abmelden bei</w:t>
            </w:r>
            <w:r w:rsidR="00384ACD">
              <w:rPr>
                <w:rFonts w:cs="Arial"/>
                <w:color w:val="000000"/>
                <w:szCs w:val="24"/>
              </w:rPr>
              <w:t xml:space="preserve">: </w:t>
            </w:r>
            <w:r w:rsidRPr="0090198A">
              <w:rPr>
                <w:rFonts w:cs="Arial"/>
                <w:color w:val="000000"/>
                <w:szCs w:val="24"/>
              </w:rPr>
              <w:t xml:space="preserve"> </w:t>
            </w:r>
          </w:p>
          <w:p w14:paraId="0D58646F" w14:textId="468D0093" w:rsidR="00102C34" w:rsidRPr="00384ACD" w:rsidRDefault="00306CCC" w:rsidP="00384ACD">
            <w:pPr>
              <w:overflowPunct/>
              <w:ind w:left="708"/>
              <w:textAlignment w:val="auto"/>
              <w:rPr>
                <w:rFonts w:cs="Arial"/>
                <w:color w:val="000000"/>
                <w:szCs w:val="24"/>
              </w:rPr>
            </w:pPr>
            <w:r w:rsidRPr="00306CCC">
              <w:rPr>
                <w:rFonts w:cs="Arial"/>
                <w:b/>
                <w:bCs/>
                <w:szCs w:val="24"/>
                <w:highlight w:val="yellow"/>
              </w:rPr>
              <w:t>……………………………………………</w:t>
            </w:r>
            <w:r w:rsidR="00384ACD" w:rsidRPr="00384ACD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69320A" w:rsidRPr="00384ACD">
              <w:rPr>
                <w:rFonts w:cs="Arial"/>
                <w:color w:val="000000"/>
                <w:szCs w:val="24"/>
              </w:rPr>
              <w:t xml:space="preserve">oder Person aus </w:t>
            </w:r>
            <w:r w:rsidR="00384ACD">
              <w:rPr>
                <w:rFonts w:cs="Arial"/>
                <w:color w:val="000000"/>
                <w:szCs w:val="24"/>
              </w:rPr>
              <w:t xml:space="preserve">dem </w:t>
            </w:r>
            <w:r w:rsidR="00242E25" w:rsidRPr="00384ACD">
              <w:rPr>
                <w:rFonts w:cs="Arial"/>
                <w:color w:val="000000"/>
                <w:szCs w:val="24"/>
              </w:rPr>
              <w:t xml:space="preserve">Kollegenkreis bzw. </w:t>
            </w:r>
            <w:r w:rsidR="0069320A" w:rsidRPr="00384ACD">
              <w:rPr>
                <w:rFonts w:cs="Arial"/>
                <w:color w:val="000000"/>
                <w:szCs w:val="24"/>
              </w:rPr>
              <w:t>dem privaten Umfeld</w:t>
            </w:r>
          </w:p>
          <w:p w14:paraId="555D2836" w14:textId="77777777" w:rsidR="0067030C" w:rsidRPr="0090198A" w:rsidRDefault="0067030C" w:rsidP="0069320A">
            <w:pPr>
              <w:pStyle w:val="Listenabsatz"/>
              <w:overflowPunct/>
              <w:textAlignment w:val="auto"/>
              <w:rPr>
                <w:rFonts w:cs="Arial"/>
                <w:color w:val="000000"/>
                <w:sz w:val="14"/>
                <w:szCs w:val="14"/>
              </w:rPr>
            </w:pPr>
          </w:p>
          <w:p w14:paraId="7E56FCDA" w14:textId="77777777" w:rsidR="00384ACD" w:rsidRPr="00384ACD" w:rsidRDefault="00384ACD" w:rsidP="00384ACD">
            <w:pPr>
              <w:overflowPunct/>
              <w:ind w:left="708"/>
              <w:textAlignment w:val="auto"/>
              <w:rPr>
                <w:rFonts w:cs="Arial"/>
                <w:color w:val="000000"/>
                <w:szCs w:val="24"/>
              </w:rPr>
            </w:pPr>
            <w:r w:rsidRPr="00384ACD">
              <w:rPr>
                <w:rFonts w:cs="Arial"/>
                <w:color w:val="000000"/>
                <w:szCs w:val="24"/>
                <w:u w:val="single"/>
              </w:rPr>
              <w:t>Personenbezogene Maßnahmen</w:t>
            </w:r>
            <w:r w:rsidRPr="00384ACD">
              <w:rPr>
                <w:rFonts w:cs="Arial"/>
                <w:color w:val="000000"/>
                <w:szCs w:val="24"/>
              </w:rPr>
              <w:t xml:space="preserve">: </w:t>
            </w:r>
          </w:p>
          <w:p w14:paraId="0AA18150" w14:textId="3488C76A" w:rsidR="0069320A" w:rsidRPr="0090198A" w:rsidRDefault="0069320A" w:rsidP="0069320A">
            <w:pPr>
              <w:pStyle w:val="Listenabsatz"/>
              <w:numPr>
                <w:ilvl w:val="0"/>
                <w:numId w:val="43"/>
              </w:numPr>
              <w:overflowPunct/>
              <w:textAlignment w:val="auto"/>
              <w:rPr>
                <w:rFonts w:cs="Arial"/>
                <w:color w:val="000000"/>
                <w:szCs w:val="24"/>
              </w:rPr>
            </w:pPr>
            <w:r w:rsidRPr="0090198A">
              <w:rPr>
                <w:rFonts w:cs="Arial"/>
                <w:color w:val="000000"/>
                <w:szCs w:val="24"/>
              </w:rPr>
              <w:t>Tragen von festem Schuhwerk</w:t>
            </w:r>
          </w:p>
          <w:p w14:paraId="3ACDA6A5" w14:textId="77777777" w:rsidR="0090198A" w:rsidRPr="00E71AF5" w:rsidRDefault="0090198A" w:rsidP="00E71AF5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8842086" w14:textId="6FCCA0E7" w:rsidR="0090198A" w:rsidRPr="007C7322" w:rsidRDefault="0069320A" w:rsidP="0090198A">
            <w:pPr>
              <w:pStyle w:val="Listenabsatz"/>
              <w:numPr>
                <w:ilvl w:val="0"/>
                <w:numId w:val="43"/>
              </w:numPr>
              <w:overflowPunct/>
              <w:textAlignment w:val="auto"/>
              <w:rPr>
                <w:rFonts w:cs="Arial"/>
                <w:color w:val="000000"/>
                <w:szCs w:val="24"/>
              </w:rPr>
            </w:pPr>
            <w:r w:rsidRPr="0090198A">
              <w:rPr>
                <w:rFonts w:cs="Arial"/>
                <w:color w:val="000000"/>
                <w:szCs w:val="24"/>
              </w:rPr>
              <w:t>Regelmäßige Unterweisung</w:t>
            </w:r>
          </w:p>
        </w:tc>
      </w:tr>
      <w:tr w:rsidR="00417A10" w14:paraId="0BAB4AB2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452731B8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AC2D52" w14:paraId="3FDC33C8" w14:textId="77777777" w:rsidTr="00B009E9">
        <w:trPr>
          <w:trHeight w:val="113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5D42E4" w14:textId="77777777" w:rsidR="00ED6110" w:rsidRDefault="00ED6110" w:rsidP="0010540B">
            <w:pPr>
              <w:spacing w:line="360" w:lineRule="atLeast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ECD64D" w14:textId="77777777" w:rsidR="001A2690" w:rsidRDefault="0090198A" w:rsidP="00102C34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Cs w:val="24"/>
              </w:rPr>
            </w:pPr>
            <w:r w:rsidRPr="0090198A">
              <w:rPr>
                <w:rFonts w:cs="Arial"/>
                <w:szCs w:val="24"/>
              </w:rPr>
              <w:t xml:space="preserve">Ruhe bewahren und </w:t>
            </w:r>
            <w:r>
              <w:rPr>
                <w:rFonts w:cs="Arial"/>
                <w:szCs w:val="24"/>
              </w:rPr>
              <w:t xml:space="preserve">mitgeführte technische Hilfsmittel benutzen </w:t>
            </w:r>
          </w:p>
          <w:p w14:paraId="7718BDFB" w14:textId="29E406F5" w:rsidR="0090198A" w:rsidRDefault="0090198A" w:rsidP="0090198A">
            <w:pPr>
              <w:pStyle w:val="Listenabsatz"/>
              <w:overflowPunct/>
              <w:textAlignment w:val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(Mobiltelefon</w:t>
            </w:r>
            <w:r w:rsidR="00E71AF5">
              <w:rPr>
                <w:rFonts w:cs="Arial"/>
                <w:szCs w:val="24"/>
              </w:rPr>
              <w:t>, Gaswarngerät</w:t>
            </w:r>
            <w:r>
              <w:rPr>
                <w:rFonts w:cs="Arial"/>
                <w:szCs w:val="24"/>
              </w:rPr>
              <w:t xml:space="preserve"> und /oder mobile Notleuchte)</w:t>
            </w:r>
          </w:p>
          <w:p w14:paraId="4ADF82A9" w14:textId="77777777" w:rsidR="001A2690" w:rsidRPr="001A2690" w:rsidRDefault="001A2690" w:rsidP="0090198A">
            <w:pPr>
              <w:pStyle w:val="Listenabsatz"/>
              <w:overflowPunct/>
              <w:textAlignment w:val="auto"/>
              <w:rPr>
                <w:rFonts w:cs="Arial"/>
                <w:sz w:val="10"/>
                <w:szCs w:val="10"/>
              </w:rPr>
            </w:pPr>
          </w:p>
          <w:p w14:paraId="730104CF" w14:textId="77777777" w:rsidR="00250D2C" w:rsidRDefault="00102C34" w:rsidP="005F25F1">
            <w:pPr>
              <w:pStyle w:val="Listenabsatz"/>
              <w:numPr>
                <w:ilvl w:val="0"/>
                <w:numId w:val="44"/>
              </w:numPr>
              <w:overflowPunct/>
              <w:textAlignment w:val="auto"/>
              <w:rPr>
                <w:rFonts w:cs="Arial"/>
                <w:szCs w:val="24"/>
              </w:rPr>
            </w:pPr>
            <w:r w:rsidRPr="00A521DC">
              <w:rPr>
                <w:rFonts w:cs="Arial"/>
                <w:szCs w:val="24"/>
              </w:rPr>
              <w:t xml:space="preserve">Wenden Sie sich </w:t>
            </w:r>
            <w:r w:rsidR="001A2690" w:rsidRPr="00A521DC">
              <w:rPr>
                <w:rFonts w:cs="Arial"/>
                <w:szCs w:val="24"/>
              </w:rPr>
              <w:t>bei Stö</w:t>
            </w:r>
            <w:r w:rsidR="0048148D" w:rsidRPr="00A521DC">
              <w:rPr>
                <w:rFonts w:cs="Arial"/>
                <w:szCs w:val="24"/>
              </w:rPr>
              <w:t>r</w:t>
            </w:r>
            <w:r w:rsidR="001A2690" w:rsidRPr="00A521DC">
              <w:rPr>
                <w:rFonts w:cs="Arial"/>
                <w:szCs w:val="24"/>
              </w:rPr>
              <w:t xml:space="preserve">ungen </w:t>
            </w:r>
            <w:r w:rsidR="0048148D" w:rsidRPr="00A521DC">
              <w:rPr>
                <w:rFonts w:cs="Arial"/>
                <w:szCs w:val="24"/>
              </w:rPr>
              <w:t xml:space="preserve">oder </w:t>
            </w:r>
            <w:r w:rsidRPr="00A521DC">
              <w:rPr>
                <w:rFonts w:cs="Arial"/>
                <w:szCs w:val="24"/>
              </w:rPr>
              <w:t>wenn die technischen Voraussetzungen</w:t>
            </w:r>
            <w:r w:rsidR="00C227CD" w:rsidRPr="00A521DC">
              <w:rPr>
                <w:rFonts w:cs="Arial"/>
                <w:szCs w:val="24"/>
              </w:rPr>
              <w:t xml:space="preserve"> </w:t>
            </w:r>
            <w:r w:rsidRPr="00A521DC">
              <w:rPr>
                <w:rFonts w:cs="Arial"/>
                <w:szCs w:val="24"/>
              </w:rPr>
              <w:t xml:space="preserve">für ein </w:t>
            </w:r>
            <w:r w:rsidR="0048148D" w:rsidRPr="00A521DC">
              <w:rPr>
                <w:rFonts w:cs="Arial"/>
                <w:szCs w:val="24"/>
              </w:rPr>
              <w:t xml:space="preserve">sicheres </w:t>
            </w:r>
            <w:r w:rsidRPr="00A521DC">
              <w:rPr>
                <w:rFonts w:cs="Arial"/>
                <w:szCs w:val="24"/>
              </w:rPr>
              <w:t>Arbeiten nicht gegeben sind</w:t>
            </w:r>
            <w:r w:rsidR="00A521DC">
              <w:rPr>
                <w:rFonts w:cs="Arial"/>
                <w:szCs w:val="24"/>
              </w:rPr>
              <w:t xml:space="preserve"> </w:t>
            </w:r>
            <w:r w:rsidR="00A521DC" w:rsidRPr="00A521DC">
              <w:rPr>
                <w:rFonts w:cs="Arial"/>
                <w:szCs w:val="24"/>
              </w:rPr>
              <w:t>an</w:t>
            </w:r>
          </w:p>
          <w:p w14:paraId="25DBEF75" w14:textId="79F00F86" w:rsidR="00102C34" w:rsidRPr="00A521DC" w:rsidRDefault="00A521DC" w:rsidP="00250D2C">
            <w:pPr>
              <w:pStyle w:val="Listenabsatz"/>
              <w:overflowPunct/>
              <w:textAlignment w:val="auto"/>
              <w:rPr>
                <w:rFonts w:cs="Arial"/>
                <w:szCs w:val="24"/>
              </w:rPr>
            </w:pPr>
            <w:r w:rsidRPr="00A521DC">
              <w:rPr>
                <w:rFonts w:cs="Arial"/>
                <w:b/>
                <w:bCs/>
                <w:szCs w:val="24"/>
                <w:highlight w:val="yellow"/>
              </w:rPr>
              <w:t>………………………</w:t>
            </w:r>
            <w:r w:rsidRPr="00250D2C">
              <w:rPr>
                <w:rFonts w:cs="Arial"/>
                <w:b/>
                <w:bCs/>
                <w:szCs w:val="24"/>
                <w:highlight w:val="yellow"/>
              </w:rPr>
              <w:t>………………</w:t>
            </w:r>
            <w:r w:rsidR="00250D2C" w:rsidRPr="00250D2C">
              <w:rPr>
                <w:rFonts w:cs="Arial"/>
                <w:b/>
                <w:bCs/>
                <w:szCs w:val="24"/>
                <w:highlight w:val="yellow"/>
              </w:rPr>
              <w:t>……...</w:t>
            </w:r>
          </w:p>
          <w:p w14:paraId="6152C854" w14:textId="74099608" w:rsidR="00B8508A" w:rsidRPr="00E71AF5" w:rsidRDefault="00B8508A" w:rsidP="00E71AF5">
            <w:pPr>
              <w:overflowPunct/>
              <w:textAlignment w:val="auto"/>
              <w:rPr>
                <w:rFonts w:cs="Arial"/>
                <w:sz w:val="20"/>
              </w:rPr>
            </w:pPr>
          </w:p>
        </w:tc>
      </w:tr>
      <w:tr w:rsidR="00417A10" w14:paraId="14E70B86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DBB48DC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AC2D52" w:rsidRPr="00A50B5A" w14:paraId="7F5F2723" w14:textId="77777777" w:rsidTr="00C227CD">
        <w:trPr>
          <w:trHeight w:val="907"/>
        </w:trPr>
        <w:tc>
          <w:tcPr>
            <w:tcW w:w="0" w:type="auto"/>
            <w:vAlign w:val="center"/>
          </w:tcPr>
          <w:p w14:paraId="7EB1C0DC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0B3FE037" wp14:editId="2C894984">
                  <wp:extent cx="466725" cy="4667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F23824E" w14:textId="77777777" w:rsidR="00242E25" w:rsidRDefault="0090198A" w:rsidP="0090198A">
            <w:pPr>
              <w:spacing w:before="60" w:after="60"/>
              <w:rPr>
                <w:szCs w:val="24"/>
              </w:rPr>
            </w:pPr>
            <w:r w:rsidRPr="0090198A">
              <w:rPr>
                <w:szCs w:val="24"/>
              </w:rPr>
              <w:t>Bei einem Sturzunfall Ruhe bewahren.</w:t>
            </w:r>
          </w:p>
          <w:p w14:paraId="4F16FCC7" w14:textId="07723BD3" w:rsidR="0090198A" w:rsidRPr="0090198A" w:rsidRDefault="0090198A" w:rsidP="0090198A">
            <w:pPr>
              <w:spacing w:before="60" w:after="60"/>
              <w:rPr>
                <w:szCs w:val="24"/>
              </w:rPr>
            </w:pPr>
            <w:r w:rsidRPr="0090198A">
              <w:rPr>
                <w:szCs w:val="24"/>
              </w:rPr>
              <w:t>Sofortige Information der Rettungsleitstelle und auf Rückfragen antworten.</w:t>
            </w:r>
          </w:p>
          <w:p w14:paraId="3FEC40AD" w14:textId="77777777" w:rsidR="0090198A" w:rsidRDefault="0090198A" w:rsidP="0090198A">
            <w:pPr>
              <w:spacing w:before="60" w:after="60"/>
              <w:rPr>
                <w:b/>
                <w:bCs/>
                <w:caps/>
                <w:color w:val="FF0000"/>
                <w:szCs w:val="24"/>
              </w:rPr>
            </w:pPr>
            <w:r w:rsidRPr="0090198A">
              <w:rPr>
                <w:b/>
                <w:bCs/>
                <w:caps/>
                <w:color w:val="FF0000"/>
                <w:szCs w:val="24"/>
              </w:rPr>
              <w:t>Notruf: 112</w:t>
            </w:r>
          </w:p>
          <w:p w14:paraId="2430CE18" w14:textId="644C5C49" w:rsidR="009B3355" w:rsidRPr="0048148D" w:rsidRDefault="009B3355" w:rsidP="0048148D">
            <w:pPr>
              <w:overflowPunct/>
              <w:textAlignment w:val="auto"/>
              <w:rPr>
                <w:rFonts w:cs="Arial"/>
                <w:sz w:val="20"/>
              </w:rPr>
            </w:pPr>
          </w:p>
        </w:tc>
      </w:tr>
    </w:tbl>
    <w:p w14:paraId="1C070F21" w14:textId="77777777" w:rsidR="00384ACD" w:rsidRDefault="00384ACD" w:rsidP="00350AC1">
      <w:pPr>
        <w:rPr>
          <w:sz w:val="22"/>
          <w:szCs w:val="22"/>
        </w:rPr>
      </w:pPr>
    </w:p>
    <w:p w14:paraId="79A37672" w14:textId="77777777" w:rsidR="007C7322" w:rsidRDefault="007C7322" w:rsidP="00350AC1">
      <w:pPr>
        <w:rPr>
          <w:sz w:val="22"/>
          <w:szCs w:val="22"/>
        </w:rPr>
      </w:pPr>
    </w:p>
    <w:p w14:paraId="4C28DA07" w14:textId="77777777" w:rsidR="00834128" w:rsidRDefault="00834128" w:rsidP="00350AC1">
      <w:pPr>
        <w:rPr>
          <w:sz w:val="22"/>
          <w:szCs w:val="22"/>
        </w:rPr>
      </w:pPr>
    </w:p>
    <w:p w14:paraId="67B4AE0F" w14:textId="34DFA094" w:rsidR="00350AC1" w:rsidRDefault="00445090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350AC1"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5B22AF14" w14:textId="07A06332" w:rsidR="0048148D" w:rsidRPr="006A0AC9" w:rsidRDefault="00445090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  <w:r w:rsidR="00350AC1" w:rsidRPr="006A0AC9">
        <w:rPr>
          <w:rFonts w:cs="Arial"/>
          <w:szCs w:val="24"/>
        </w:rPr>
        <w:t xml:space="preserve">Datum                                                                                                </w:t>
      </w:r>
      <w:r w:rsidR="00BB6A94" w:rsidRPr="006A0AC9">
        <w:rPr>
          <w:rFonts w:cs="Arial"/>
          <w:szCs w:val="24"/>
        </w:rPr>
        <w:t xml:space="preserve">  </w:t>
      </w:r>
      <w:r w:rsidR="00350AC1" w:rsidRPr="006A0AC9">
        <w:rPr>
          <w:rFonts w:cs="Arial"/>
          <w:szCs w:val="24"/>
        </w:rPr>
        <w:t>Unterschrift Verantwortlicher</w:t>
      </w:r>
    </w:p>
    <w:p w14:paraId="78ADFE20" w14:textId="77777777" w:rsidR="00350AC1" w:rsidRPr="00C227CD" w:rsidRDefault="00350AC1" w:rsidP="000935FD">
      <w:pPr>
        <w:rPr>
          <w:sz w:val="16"/>
          <w:szCs w:val="16"/>
        </w:rPr>
      </w:pPr>
    </w:p>
    <w:sectPr w:rsidR="00350AC1" w:rsidRPr="00C227CD" w:rsidSect="00C4288E">
      <w:pgSz w:w="11906" w:h="16838" w:code="9"/>
      <w:pgMar w:top="0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963E" w14:textId="77777777" w:rsidR="00C227CD" w:rsidRDefault="00C227CD">
      <w:r>
        <w:separator/>
      </w:r>
    </w:p>
  </w:endnote>
  <w:endnote w:type="continuationSeparator" w:id="0">
    <w:p w14:paraId="44595D28" w14:textId="77777777" w:rsidR="00C227CD" w:rsidRDefault="00C2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14E3" w14:textId="77777777" w:rsidR="00C227CD" w:rsidRDefault="00C227CD">
      <w:r>
        <w:separator/>
      </w:r>
    </w:p>
  </w:footnote>
  <w:footnote w:type="continuationSeparator" w:id="0">
    <w:p w14:paraId="3E550564" w14:textId="77777777" w:rsidR="00C227CD" w:rsidRDefault="00C22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13088"/>
    <w:multiLevelType w:val="hybridMultilevel"/>
    <w:tmpl w:val="F86CF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6772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9327A"/>
    <w:multiLevelType w:val="hybridMultilevel"/>
    <w:tmpl w:val="8612F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813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9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7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8" w15:restartNumberingAfterBreak="0">
    <w:nsid w:val="431F391A"/>
    <w:multiLevelType w:val="hybridMultilevel"/>
    <w:tmpl w:val="4CD86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437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F7973"/>
    <w:multiLevelType w:val="hybridMultilevel"/>
    <w:tmpl w:val="193A3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48E7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9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1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7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9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0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4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4612159">
    <w:abstractNumId w:val="14"/>
  </w:num>
  <w:num w:numId="2" w16cid:durableId="1746026576">
    <w:abstractNumId w:val="40"/>
  </w:num>
  <w:num w:numId="3" w16cid:durableId="1703902666">
    <w:abstractNumId w:val="27"/>
  </w:num>
  <w:num w:numId="4" w16cid:durableId="1968849696">
    <w:abstractNumId w:val="41"/>
  </w:num>
  <w:num w:numId="5" w16cid:durableId="1647080540">
    <w:abstractNumId w:val="31"/>
  </w:num>
  <w:num w:numId="6" w16cid:durableId="1940872075">
    <w:abstractNumId w:val="32"/>
  </w:num>
  <w:num w:numId="7" w16cid:durableId="1860242418">
    <w:abstractNumId w:val="25"/>
  </w:num>
  <w:num w:numId="8" w16cid:durableId="1599096856">
    <w:abstractNumId w:val="24"/>
  </w:num>
  <w:num w:numId="9" w16cid:durableId="1578317980">
    <w:abstractNumId w:val="15"/>
  </w:num>
  <w:num w:numId="10" w16cid:durableId="839344652">
    <w:abstractNumId w:val="44"/>
  </w:num>
  <w:num w:numId="11" w16cid:durableId="1952784514">
    <w:abstractNumId w:val="9"/>
  </w:num>
  <w:num w:numId="12" w16cid:durableId="34669150">
    <w:abstractNumId w:val="26"/>
  </w:num>
  <w:num w:numId="13" w16cid:durableId="2082947139">
    <w:abstractNumId w:val="43"/>
  </w:num>
  <w:num w:numId="14" w16cid:durableId="452990619">
    <w:abstractNumId w:val="22"/>
  </w:num>
  <w:num w:numId="15" w16cid:durableId="80874580">
    <w:abstractNumId w:val="7"/>
  </w:num>
  <w:num w:numId="16" w16cid:durableId="1351570381">
    <w:abstractNumId w:val="10"/>
  </w:num>
  <w:num w:numId="17" w16cid:durableId="254899461">
    <w:abstractNumId w:val="28"/>
  </w:num>
  <w:num w:numId="18" w16cid:durableId="1106391290">
    <w:abstractNumId w:val="16"/>
  </w:num>
  <w:num w:numId="19" w16cid:durableId="53892562">
    <w:abstractNumId w:val="17"/>
  </w:num>
  <w:num w:numId="20" w16cid:durableId="1153958389">
    <w:abstractNumId w:val="2"/>
  </w:num>
  <w:num w:numId="21" w16cid:durableId="694233578">
    <w:abstractNumId w:val="8"/>
  </w:num>
  <w:num w:numId="22" w16cid:durableId="290671220">
    <w:abstractNumId w:val="21"/>
  </w:num>
  <w:num w:numId="23" w16cid:durableId="1681656907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 w16cid:durableId="1132754071">
    <w:abstractNumId w:val="37"/>
  </w:num>
  <w:num w:numId="25" w16cid:durableId="1947496982">
    <w:abstractNumId w:val="1"/>
  </w:num>
  <w:num w:numId="26" w16cid:durableId="435515312">
    <w:abstractNumId w:val="30"/>
  </w:num>
  <w:num w:numId="27" w16cid:durableId="271403498">
    <w:abstractNumId w:val="11"/>
  </w:num>
  <w:num w:numId="28" w16cid:durableId="59640155">
    <w:abstractNumId w:val="39"/>
  </w:num>
  <w:num w:numId="29" w16cid:durableId="1458716364">
    <w:abstractNumId w:val="33"/>
  </w:num>
  <w:num w:numId="30" w16cid:durableId="1110205633">
    <w:abstractNumId w:val="42"/>
  </w:num>
  <w:num w:numId="31" w16cid:durableId="779377988">
    <w:abstractNumId w:val="12"/>
  </w:num>
  <w:num w:numId="32" w16cid:durableId="1768387458">
    <w:abstractNumId w:val="13"/>
  </w:num>
  <w:num w:numId="33" w16cid:durableId="1405643378">
    <w:abstractNumId w:val="34"/>
  </w:num>
  <w:num w:numId="34" w16cid:durableId="179007775">
    <w:abstractNumId w:val="35"/>
  </w:num>
  <w:num w:numId="35" w16cid:durableId="472450219">
    <w:abstractNumId w:val="3"/>
  </w:num>
  <w:num w:numId="36" w16cid:durableId="1641837904">
    <w:abstractNumId w:val="23"/>
  </w:num>
  <w:num w:numId="37" w16cid:durableId="1657567001">
    <w:abstractNumId w:val="5"/>
  </w:num>
  <w:num w:numId="38" w16cid:durableId="207572597">
    <w:abstractNumId w:val="38"/>
  </w:num>
  <w:num w:numId="39" w16cid:durableId="1511681725">
    <w:abstractNumId w:val="29"/>
  </w:num>
  <w:num w:numId="40" w16cid:durableId="735473461">
    <w:abstractNumId w:val="36"/>
  </w:num>
  <w:num w:numId="41" w16cid:durableId="772629352">
    <w:abstractNumId w:val="20"/>
  </w:num>
  <w:num w:numId="42" w16cid:durableId="2095394134">
    <w:abstractNumId w:val="6"/>
  </w:num>
  <w:num w:numId="43" w16cid:durableId="1417900152">
    <w:abstractNumId w:val="19"/>
  </w:num>
  <w:num w:numId="44" w16cid:durableId="714619102">
    <w:abstractNumId w:val="18"/>
  </w:num>
  <w:num w:numId="45" w16cid:durableId="171280343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1DFF"/>
    <w:rsid w:val="000262D2"/>
    <w:rsid w:val="000739B7"/>
    <w:rsid w:val="00084A1E"/>
    <w:rsid w:val="000935FD"/>
    <w:rsid w:val="000A475F"/>
    <w:rsid w:val="000A47FB"/>
    <w:rsid w:val="000D590D"/>
    <w:rsid w:val="00102C34"/>
    <w:rsid w:val="0010540B"/>
    <w:rsid w:val="00146E87"/>
    <w:rsid w:val="00195737"/>
    <w:rsid w:val="001A2690"/>
    <w:rsid w:val="001C7B08"/>
    <w:rsid w:val="001E2E56"/>
    <w:rsid w:val="002121E8"/>
    <w:rsid w:val="00223670"/>
    <w:rsid w:val="00242E25"/>
    <w:rsid w:val="00250D2C"/>
    <w:rsid w:val="002964F1"/>
    <w:rsid w:val="002D3301"/>
    <w:rsid w:val="00306CCC"/>
    <w:rsid w:val="003260B0"/>
    <w:rsid w:val="00347241"/>
    <w:rsid w:val="00350AC1"/>
    <w:rsid w:val="00366BBB"/>
    <w:rsid w:val="00383F23"/>
    <w:rsid w:val="00384ACD"/>
    <w:rsid w:val="003A5B4E"/>
    <w:rsid w:val="003D367B"/>
    <w:rsid w:val="003F1F54"/>
    <w:rsid w:val="00417A10"/>
    <w:rsid w:val="004379A6"/>
    <w:rsid w:val="00445090"/>
    <w:rsid w:val="0048148D"/>
    <w:rsid w:val="004A4C34"/>
    <w:rsid w:val="004E59E6"/>
    <w:rsid w:val="0055688E"/>
    <w:rsid w:val="00564D81"/>
    <w:rsid w:val="005D5E38"/>
    <w:rsid w:val="005F2269"/>
    <w:rsid w:val="00611C81"/>
    <w:rsid w:val="00640CBF"/>
    <w:rsid w:val="00655B98"/>
    <w:rsid w:val="0067030C"/>
    <w:rsid w:val="0068127D"/>
    <w:rsid w:val="0069320A"/>
    <w:rsid w:val="006A0AC9"/>
    <w:rsid w:val="006B49E7"/>
    <w:rsid w:val="006E71FE"/>
    <w:rsid w:val="00710E14"/>
    <w:rsid w:val="00781AD6"/>
    <w:rsid w:val="00792C9A"/>
    <w:rsid w:val="007949F6"/>
    <w:rsid w:val="007C7322"/>
    <w:rsid w:val="007E6F2F"/>
    <w:rsid w:val="007F126F"/>
    <w:rsid w:val="00801823"/>
    <w:rsid w:val="00816793"/>
    <w:rsid w:val="00834128"/>
    <w:rsid w:val="00864318"/>
    <w:rsid w:val="008649AA"/>
    <w:rsid w:val="008A7D6E"/>
    <w:rsid w:val="008C46B5"/>
    <w:rsid w:val="008F6D60"/>
    <w:rsid w:val="0090198A"/>
    <w:rsid w:val="00901F4F"/>
    <w:rsid w:val="009418B3"/>
    <w:rsid w:val="00970236"/>
    <w:rsid w:val="009B3355"/>
    <w:rsid w:val="00A21207"/>
    <w:rsid w:val="00A25AED"/>
    <w:rsid w:val="00A50B5A"/>
    <w:rsid w:val="00A521DC"/>
    <w:rsid w:val="00A55958"/>
    <w:rsid w:val="00A705B8"/>
    <w:rsid w:val="00AC2D52"/>
    <w:rsid w:val="00B009E9"/>
    <w:rsid w:val="00B31684"/>
    <w:rsid w:val="00B46F27"/>
    <w:rsid w:val="00B73975"/>
    <w:rsid w:val="00B8508A"/>
    <w:rsid w:val="00BA0548"/>
    <w:rsid w:val="00BA6775"/>
    <w:rsid w:val="00BB6A94"/>
    <w:rsid w:val="00BD1F3C"/>
    <w:rsid w:val="00C227CD"/>
    <w:rsid w:val="00C30805"/>
    <w:rsid w:val="00C4288E"/>
    <w:rsid w:val="00C4292D"/>
    <w:rsid w:val="00C429F1"/>
    <w:rsid w:val="00C540B3"/>
    <w:rsid w:val="00C55BE1"/>
    <w:rsid w:val="00CA6836"/>
    <w:rsid w:val="00D02BDD"/>
    <w:rsid w:val="00D10FC6"/>
    <w:rsid w:val="00D25949"/>
    <w:rsid w:val="00D459EB"/>
    <w:rsid w:val="00DC4D0C"/>
    <w:rsid w:val="00DE4530"/>
    <w:rsid w:val="00DF118E"/>
    <w:rsid w:val="00E36FD6"/>
    <w:rsid w:val="00E414B4"/>
    <w:rsid w:val="00E62DFC"/>
    <w:rsid w:val="00E71AF5"/>
    <w:rsid w:val="00EB5889"/>
    <w:rsid w:val="00ED2661"/>
    <w:rsid w:val="00ED6110"/>
    <w:rsid w:val="00ED6C66"/>
    <w:rsid w:val="00F01447"/>
    <w:rsid w:val="00F450FB"/>
    <w:rsid w:val="00F71332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5A27B"/>
  <w15:docId w15:val="{7847B423-7250-4F8E-9DE2-6545F298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urText">
    <w:name w:val="Plain Text"/>
    <w:basedOn w:val="Standard"/>
    <w:link w:val="NurTextZchn"/>
    <w:semiHidden/>
    <w:unhideWhenUsed/>
    <w:rsid w:val="00DC4D0C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DC4D0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2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Claudia Kilian</cp:lastModifiedBy>
  <cp:revision>6</cp:revision>
  <cp:lastPrinted>2009-10-28T08:59:00Z</cp:lastPrinted>
  <dcterms:created xsi:type="dcterms:W3CDTF">2023-11-24T07:56:00Z</dcterms:created>
  <dcterms:modified xsi:type="dcterms:W3CDTF">2023-11-24T10:58:00Z</dcterms:modified>
</cp:coreProperties>
</file>