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D7F2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2AE14558" w14:textId="77777777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1F2E0010" w14:textId="77777777" w:rsidR="00CD1EE4" w:rsidRDefault="00010BD3" w:rsidP="00C30805">
      <w:pPr>
        <w:rPr>
          <w:b/>
          <w:color w:val="FF0000"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DA81E3" wp14:editId="58B592D7">
                <wp:simplePos x="0" y="0"/>
                <wp:positionH relativeFrom="column">
                  <wp:posOffset>5497829</wp:posOffset>
                </wp:positionH>
                <wp:positionV relativeFrom="paragraph">
                  <wp:posOffset>165735</wp:posOffset>
                </wp:positionV>
                <wp:extent cx="1175385" cy="1047750"/>
                <wp:effectExtent l="0" t="0" r="571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3CC7F" w14:textId="77777777" w:rsidR="009C4E6E" w:rsidRDefault="009C4E6E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7C845" wp14:editId="36DAC520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1838CDBA" w14:textId="77777777" w:rsidR="009C4E6E" w:rsidRDefault="009C4E6E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63904C8" w14:textId="77777777" w:rsidR="009C4E6E" w:rsidRPr="007949F6" w:rsidRDefault="009C4E6E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010BD3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A81E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2.9pt;margin-top:13.05pt;width:92.55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" stroked="f">
                <v:textbox inset=",0">
                  <w:txbxContent>
                    <w:p w14:paraId="0233CC7F" w14:textId="77777777" w:rsidR="009C4E6E" w:rsidRDefault="009C4E6E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2247C845" wp14:editId="36DAC520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1838CDBA" w14:textId="77777777" w:rsidR="009C4E6E" w:rsidRDefault="009C4E6E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563904C8" w14:textId="77777777" w:rsidR="009C4E6E" w:rsidRPr="007949F6" w:rsidRDefault="009C4E6E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010BD3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BC3720"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CF36D8" wp14:editId="5077D628">
                <wp:simplePos x="0" y="0"/>
                <wp:positionH relativeFrom="column">
                  <wp:posOffset>-26670</wp:posOffset>
                </wp:positionH>
                <wp:positionV relativeFrom="paragraph">
                  <wp:posOffset>22860</wp:posOffset>
                </wp:positionV>
                <wp:extent cx="6945630" cy="9391650"/>
                <wp:effectExtent l="38100" t="38100" r="45720" b="3810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5630" cy="93916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099B" id="Rectangle 14" o:spid="_x0000_s1026" style="position:absolute;margin-left:-2.1pt;margin-top:1.8pt;width:546.9pt;height:73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" filled="f" strokecolor="blue" strokeweight="6pt"/>
            </w:pict>
          </mc:Fallback>
        </mc:AlternateContent>
      </w:r>
      <w:r w:rsidR="00FC7E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5FA6A2" wp14:editId="10885020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740410"/>
                <wp:effectExtent l="444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C3733" w14:textId="77777777" w:rsidR="009C4E6E" w:rsidRDefault="009C4E6E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131E709A" w14:textId="77777777" w:rsidR="009C4E6E" w:rsidRPr="00870CB8" w:rsidRDefault="009C4E6E" w:rsidP="003C5C2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0CB8">
                              <w:rPr>
                                <w:b/>
                                <w:szCs w:val="24"/>
                              </w:rPr>
                              <w:t xml:space="preserve">Automatisierter Externer </w:t>
                            </w:r>
                            <w:r w:rsidR="001148CC" w:rsidRPr="00870CB8">
                              <w:rPr>
                                <w:b/>
                                <w:szCs w:val="24"/>
                              </w:rPr>
                              <w:t>(AED)</w:t>
                            </w:r>
                            <w:r w:rsidRPr="00870CB8">
                              <w:rPr>
                                <w:b/>
                                <w:szCs w:val="24"/>
                              </w:rPr>
                              <w:t xml:space="preserve">      </w:t>
                            </w:r>
                            <w:r w:rsidR="001148CC" w:rsidRPr="00870CB8">
                              <w:rPr>
                                <w:b/>
                                <w:szCs w:val="24"/>
                              </w:rPr>
                              <w:t>Primedic – HeartSave PAD -</w:t>
                            </w:r>
                          </w:p>
                          <w:p w14:paraId="11D28BF4" w14:textId="77777777" w:rsidR="009C4E6E" w:rsidRPr="00870CB8" w:rsidRDefault="009C4E6E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FA6A2" id="Text Box 2" o:spid="_x0000_s1027" type="#_x0000_t202" style="position:absolute;margin-left:188.75pt;margin-top:11.75pt;width:199.15pt;height:5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" filled="f" stroked="f">
                <v:textbox>
                  <w:txbxContent>
                    <w:p w14:paraId="1A3C3733" w14:textId="77777777" w:rsidR="009C4E6E" w:rsidRDefault="009C4E6E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131E709A" w14:textId="77777777" w:rsidR="009C4E6E" w:rsidRPr="00870CB8" w:rsidRDefault="009C4E6E" w:rsidP="003C5C2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0CB8">
                        <w:rPr>
                          <w:b/>
                          <w:szCs w:val="24"/>
                        </w:rPr>
                        <w:t xml:space="preserve">Automatisierter Externer </w:t>
                      </w:r>
                      <w:r w:rsidR="001148CC" w:rsidRPr="00870CB8">
                        <w:rPr>
                          <w:b/>
                          <w:szCs w:val="24"/>
                        </w:rPr>
                        <w:t>(AED)</w:t>
                      </w:r>
                      <w:r w:rsidRPr="00870CB8">
                        <w:rPr>
                          <w:b/>
                          <w:szCs w:val="24"/>
                        </w:rPr>
                        <w:t xml:space="preserve">      </w:t>
                      </w:r>
                      <w:r w:rsidR="001148CC" w:rsidRPr="00870CB8">
                        <w:rPr>
                          <w:b/>
                          <w:szCs w:val="24"/>
                        </w:rPr>
                        <w:t>Primedic – HeartSave PAD -</w:t>
                      </w:r>
                    </w:p>
                    <w:p w14:paraId="11D28BF4" w14:textId="77777777" w:rsidR="009C4E6E" w:rsidRPr="00870CB8" w:rsidRDefault="009C4E6E" w:rsidP="00ED6C66"/>
                  </w:txbxContent>
                </v:textbox>
              </v:shape>
            </w:pict>
          </mc:Fallback>
        </mc:AlternateContent>
      </w:r>
    </w:p>
    <w:p w14:paraId="42C5170A" w14:textId="77777777" w:rsidR="00C30805" w:rsidRPr="001148CC" w:rsidRDefault="00BC3720" w:rsidP="00C30805">
      <w:pPr>
        <w:rPr>
          <w:b/>
          <w:spacing w:val="10"/>
          <w:szCs w:val="24"/>
        </w:rPr>
      </w:pPr>
      <w:r>
        <w:rPr>
          <w:b/>
          <w:spacing w:val="10"/>
          <w:szCs w:val="24"/>
        </w:rPr>
        <w:t xml:space="preserve"> </w:t>
      </w:r>
      <w:r w:rsidR="00C30805" w:rsidRPr="001148CC">
        <w:rPr>
          <w:b/>
          <w:spacing w:val="10"/>
          <w:szCs w:val="24"/>
        </w:rPr>
        <w:t xml:space="preserve">Universität Würzburg </w:t>
      </w:r>
    </w:p>
    <w:p w14:paraId="1E11C170" w14:textId="77777777" w:rsidR="00CD1EE4" w:rsidRPr="00F25C77" w:rsidRDefault="00BC3720" w:rsidP="00C30805">
      <w:pPr>
        <w:rPr>
          <w:b/>
          <w:sz w:val="22"/>
          <w:szCs w:val="22"/>
        </w:rPr>
      </w:pPr>
      <w:r>
        <w:t xml:space="preserve"> </w:t>
      </w:r>
      <w:r w:rsidR="00F25C77" w:rsidRPr="00F25C77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F25C77" w:rsidRPr="00F25C77">
        <w:rPr>
          <w:b/>
          <w:sz w:val="22"/>
          <w:szCs w:val="22"/>
        </w:rPr>
        <w:instrText xml:space="preserve"> FORMTEXT </w:instrText>
      </w:r>
      <w:r w:rsidR="00F25C77" w:rsidRPr="00F25C77">
        <w:rPr>
          <w:b/>
          <w:sz w:val="22"/>
          <w:szCs w:val="22"/>
        </w:rPr>
      </w:r>
      <w:r w:rsidR="00F25C77" w:rsidRPr="00F25C77">
        <w:rPr>
          <w:b/>
          <w:sz w:val="22"/>
          <w:szCs w:val="22"/>
        </w:rPr>
        <w:fldChar w:fldCharType="separate"/>
      </w:r>
      <w:r w:rsidR="00F25C77" w:rsidRPr="00F25C77">
        <w:rPr>
          <w:b/>
          <w:noProof/>
          <w:sz w:val="22"/>
          <w:szCs w:val="22"/>
        </w:rPr>
        <w:t> </w:t>
      </w:r>
      <w:r w:rsidR="00F25C77" w:rsidRPr="00F25C77">
        <w:rPr>
          <w:b/>
          <w:noProof/>
          <w:sz w:val="22"/>
          <w:szCs w:val="22"/>
        </w:rPr>
        <w:t> </w:t>
      </w:r>
      <w:r w:rsidR="00F25C77" w:rsidRPr="00F25C77">
        <w:rPr>
          <w:b/>
          <w:noProof/>
          <w:sz w:val="22"/>
          <w:szCs w:val="22"/>
        </w:rPr>
        <w:t> </w:t>
      </w:r>
      <w:r w:rsidR="00F25C77" w:rsidRPr="00F25C77">
        <w:rPr>
          <w:b/>
          <w:noProof/>
          <w:sz w:val="22"/>
          <w:szCs w:val="22"/>
        </w:rPr>
        <w:t> </w:t>
      </w:r>
      <w:r w:rsidR="00F25C77" w:rsidRPr="00F25C77">
        <w:rPr>
          <w:b/>
          <w:noProof/>
          <w:sz w:val="22"/>
          <w:szCs w:val="22"/>
        </w:rPr>
        <w:t> </w:t>
      </w:r>
      <w:r w:rsidR="00F25C77" w:rsidRPr="00F25C77">
        <w:rPr>
          <w:b/>
          <w:sz w:val="22"/>
          <w:szCs w:val="22"/>
        </w:rPr>
        <w:fldChar w:fldCharType="end"/>
      </w:r>
      <w:bookmarkEnd w:id="0"/>
    </w:p>
    <w:p w14:paraId="2A36A142" w14:textId="77777777" w:rsidR="00F25C77" w:rsidRPr="00F25C77" w:rsidRDefault="00F25C77" w:rsidP="00C3080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0CD523F7" w14:textId="77777777" w:rsidR="00F25C77" w:rsidRPr="00F25C77" w:rsidRDefault="00F25C77" w:rsidP="00C3080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67D17D0A" w14:textId="77777777" w:rsidR="00F25C77" w:rsidRPr="00F25C77" w:rsidRDefault="00F25C77" w:rsidP="00C30805">
      <w:pPr>
        <w:rPr>
          <w:sz w:val="18"/>
          <w:szCs w:val="18"/>
        </w:rPr>
      </w:pPr>
      <w:r>
        <w:rPr>
          <w:sz w:val="22"/>
          <w:szCs w:val="22"/>
        </w:rPr>
        <w:t xml:space="preserve"> </w:t>
      </w:r>
    </w:p>
    <w:p w14:paraId="6AB6DF51" w14:textId="77777777" w:rsidR="009418B3" w:rsidRPr="00F25C77" w:rsidRDefault="00BC3720">
      <w:pPr>
        <w:rPr>
          <w:b/>
          <w:sz w:val="22"/>
          <w:szCs w:val="22"/>
        </w:rPr>
      </w:pPr>
      <w:r>
        <w:rPr>
          <w:b/>
        </w:rPr>
        <w:t xml:space="preserve"> </w:t>
      </w:r>
      <w:r w:rsidR="00B90A86">
        <w:t xml:space="preserve"> </w:t>
      </w:r>
      <w:r w:rsidR="00ED2661" w:rsidRPr="00F25C77">
        <w:rPr>
          <w:sz w:val="22"/>
          <w:szCs w:val="22"/>
        </w:rPr>
        <w:t>Bearbeitungsstand:</w:t>
      </w:r>
      <w:r w:rsidR="00F25C77" w:rsidRPr="00F25C77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F25C77" w:rsidRPr="00F25C77">
        <w:rPr>
          <w:sz w:val="22"/>
          <w:szCs w:val="22"/>
        </w:rPr>
        <w:instrText xml:space="preserve"> FORMTEXT </w:instrText>
      </w:r>
      <w:r w:rsidR="00F25C77" w:rsidRPr="00F25C77">
        <w:rPr>
          <w:sz w:val="22"/>
          <w:szCs w:val="22"/>
        </w:rPr>
      </w:r>
      <w:r w:rsidR="00F25C77" w:rsidRPr="00F25C77">
        <w:rPr>
          <w:sz w:val="22"/>
          <w:szCs w:val="22"/>
        </w:rPr>
        <w:fldChar w:fldCharType="separate"/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sz w:val="22"/>
          <w:szCs w:val="22"/>
        </w:rPr>
        <w:fldChar w:fldCharType="end"/>
      </w:r>
      <w:bookmarkEnd w:id="3"/>
      <w:r w:rsidR="00ED2661" w:rsidRPr="00F25C77">
        <w:rPr>
          <w:sz w:val="22"/>
          <w:szCs w:val="22"/>
        </w:rPr>
        <w:t xml:space="preserve"> </w:t>
      </w:r>
    </w:p>
    <w:p w14:paraId="04A21BD8" w14:textId="77777777" w:rsidR="00ED2661" w:rsidRPr="00F25C77" w:rsidRDefault="00B90A86">
      <w:pPr>
        <w:rPr>
          <w:sz w:val="22"/>
          <w:szCs w:val="22"/>
        </w:rPr>
      </w:pPr>
      <w:r w:rsidRPr="00F25C77">
        <w:rPr>
          <w:sz w:val="22"/>
          <w:szCs w:val="22"/>
        </w:rPr>
        <w:t xml:space="preserve"> </w:t>
      </w:r>
      <w:r w:rsidR="00F25C77" w:rsidRPr="00F25C77">
        <w:rPr>
          <w:sz w:val="22"/>
          <w:szCs w:val="22"/>
        </w:rPr>
        <w:t xml:space="preserve"> </w:t>
      </w:r>
      <w:r w:rsidR="00ED2661" w:rsidRPr="00F25C77">
        <w:rPr>
          <w:sz w:val="22"/>
          <w:szCs w:val="22"/>
        </w:rPr>
        <w:t xml:space="preserve">Arbeitsplatz/Tätigkeitsbereich: </w:t>
      </w:r>
      <w:r w:rsidR="00F25C77" w:rsidRPr="00F25C77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F25C77" w:rsidRPr="00F25C77">
        <w:rPr>
          <w:sz w:val="22"/>
          <w:szCs w:val="22"/>
        </w:rPr>
        <w:instrText xml:space="preserve"> FORMTEXT </w:instrText>
      </w:r>
      <w:r w:rsidR="00F25C77" w:rsidRPr="00F25C77">
        <w:rPr>
          <w:sz w:val="22"/>
          <w:szCs w:val="22"/>
        </w:rPr>
      </w:r>
      <w:r w:rsidR="00F25C77" w:rsidRPr="00F25C77">
        <w:rPr>
          <w:sz w:val="22"/>
          <w:szCs w:val="22"/>
        </w:rPr>
        <w:fldChar w:fldCharType="separate"/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noProof/>
          <w:sz w:val="22"/>
          <w:szCs w:val="22"/>
        </w:rPr>
        <w:t> </w:t>
      </w:r>
      <w:r w:rsidR="00F25C77" w:rsidRPr="00F25C77">
        <w:rPr>
          <w:sz w:val="22"/>
          <w:szCs w:val="22"/>
        </w:rPr>
        <w:fldChar w:fldCharType="end"/>
      </w:r>
      <w:bookmarkEnd w:id="4"/>
    </w:p>
    <w:p w14:paraId="5A12D2C8" w14:textId="77777777" w:rsidR="00A50B5A" w:rsidRPr="00F25C77" w:rsidRDefault="00A50B5A">
      <w:pPr>
        <w:rPr>
          <w:b/>
          <w:i/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9643"/>
      </w:tblGrid>
      <w:tr w:rsidR="00417A10" w14:paraId="234BA78C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F2D2E08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9B3355" w14:paraId="010487BB" w14:textId="77777777" w:rsidTr="009C4E6E">
        <w:trPr>
          <w:trHeight w:val="907"/>
        </w:trPr>
        <w:tc>
          <w:tcPr>
            <w:tcW w:w="0" w:type="auto"/>
            <w:tcBorders>
              <w:bottom w:val="single" w:sz="4" w:space="0" w:color="auto"/>
            </w:tcBorders>
          </w:tcPr>
          <w:p w14:paraId="28677A01" w14:textId="77777777" w:rsidR="009C4E6E" w:rsidRDefault="00C777A6" w:rsidP="009C4E6E">
            <w:pPr>
              <w:spacing w:before="60" w:after="60"/>
              <w:jc w:val="center"/>
            </w:pPr>
            <w:r w:rsidRPr="00C777A6">
              <w:rPr>
                <w:noProof/>
              </w:rPr>
              <w:drawing>
                <wp:inline distT="0" distB="0" distL="0" distR="0" wp14:anchorId="587682BD" wp14:editId="55825F74">
                  <wp:extent cx="529590" cy="529590"/>
                  <wp:effectExtent l="19050" t="0" r="3810" b="0"/>
                  <wp:docPr id="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751" cy="535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C05188" w14:textId="77777777" w:rsidR="00E62DFC" w:rsidRPr="00F06013" w:rsidRDefault="000A50BE" w:rsidP="001148CC">
            <w:pPr>
              <w:ind w:left="784"/>
              <w:rPr>
                <w:sz w:val="22"/>
                <w:szCs w:val="22"/>
              </w:rPr>
            </w:pPr>
            <w:r w:rsidRPr="00F06013">
              <w:rPr>
                <w:sz w:val="22"/>
                <w:szCs w:val="22"/>
              </w:rPr>
              <w:t>Diese Betriebsanweisung gilt für die Anwendung eines automatis</w:t>
            </w:r>
            <w:r w:rsidR="00F06013" w:rsidRPr="00F06013">
              <w:rPr>
                <w:sz w:val="22"/>
                <w:szCs w:val="22"/>
              </w:rPr>
              <w:t xml:space="preserve">ierten externen Defibrillators </w:t>
            </w:r>
            <w:r w:rsidR="001148CC" w:rsidRPr="00F06013">
              <w:rPr>
                <w:sz w:val="22"/>
                <w:szCs w:val="22"/>
              </w:rPr>
              <w:t>HeartSave PAD</w:t>
            </w:r>
            <w:r w:rsidRPr="00F06013">
              <w:rPr>
                <w:sz w:val="22"/>
                <w:szCs w:val="22"/>
              </w:rPr>
              <w:t xml:space="preserve"> im Rahmen der Wiederbelebung bei festgestelltem Herzkreislaufstillstand (bewusstlos, keine normale Atmung)</w:t>
            </w:r>
          </w:p>
        </w:tc>
      </w:tr>
      <w:tr w:rsidR="00417A10" w14:paraId="6154A4CA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5D7C2B0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1CE92726" w14:textId="77777777" w:rsidTr="00F06013">
        <w:trPr>
          <w:trHeight w:val="2268"/>
        </w:trPr>
        <w:tc>
          <w:tcPr>
            <w:tcW w:w="1343" w:type="dxa"/>
            <w:tcBorders>
              <w:bottom w:val="single" w:sz="4" w:space="0" w:color="auto"/>
            </w:tcBorders>
          </w:tcPr>
          <w:p w14:paraId="0742D056" w14:textId="77777777" w:rsidR="00CD1EE4" w:rsidRDefault="00CD1EE4">
            <w:pPr>
              <w:spacing w:before="120" w:after="60"/>
              <w:rPr>
                <w:noProof/>
              </w:rPr>
            </w:pPr>
          </w:p>
          <w:p w14:paraId="293F211A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0594DA55" wp14:editId="3A88A5A7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75E59C36" w14:textId="77777777" w:rsidR="00B73975" w:rsidRPr="00F06013" w:rsidRDefault="000A50BE" w:rsidP="000A50BE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AED geben bei Kammerflimmern über zwei Klebeelektroden einen Elektroschock in Höhe von meist mehr als 1000 Volt Spannung und 10 Ampere S</w:t>
            </w:r>
            <w:r w:rsidR="001148CC" w:rsidRPr="00F06013">
              <w:rPr>
                <w:rFonts w:cs="Arial"/>
                <w:sz w:val="22"/>
                <w:szCs w:val="22"/>
              </w:rPr>
              <w:t>tromstärke in sehr kurzer Zeit</w:t>
            </w:r>
            <w:r w:rsidR="00F06013">
              <w:rPr>
                <w:rFonts w:cs="Arial"/>
                <w:sz w:val="22"/>
                <w:szCs w:val="22"/>
              </w:rPr>
              <w:t xml:space="preserve"> (ca. 5 bis 20 Millisekunden)</w:t>
            </w:r>
            <w:r w:rsidR="001148CC" w:rsidRPr="00F06013">
              <w:rPr>
                <w:rFonts w:cs="Arial"/>
                <w:sz w:val="22"/>
                <w:szCs w:val="22"/>
              </w:rPr>
              <w:t>a</w:t>
            </w:r>
            <w:r w:rsidRPr="00F06013">
              <w:rPr>
                <w:rFonts w:cs="Arial"/>
                <w:sz w:val="22"/>
                <w:szCs w:val="22"/>
              </w:rPr>
              <w:t>b.</w:t>
            </w:r>
          </w:p>
          <w:p w14:paraId="04A6C58C" w14:textId="77777777" w:rsidR="000A50BE" w:rsidRPr="00F06013" w:rsidRDefault="000A50BE" w:rsidP="000A50BE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Bei unsachgemäßer Bedienung des AED kann es durch Kontakt oder leitende Verbindung zu den Klebeelektroden zu Stromunfällen kommen.</w:t>
            </w:r>
          </w:p>
          <w:p w14:paraId="0CF53E24" w14:textId="77777777" w:rsidR="000A50BE" w:rsidRPr="00F06013" w:rsidRDefault="000A50BE" w:rsidP="000A50BE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AED sind in der Regel nicht explosionsgeschützt ausgeführt</w:t>
            </w:r>
            <w:r w:rsidR="001148CC" w:rsidRPr="00F06013">
              <w:rPr>
                <w:rFonts w:cs="Arial"/>
                <w:sz w:val="22"/>
                <w:szCs w:val="22"/>
              </w:rPr>
              <w:t>.</w:t>
            </w:r>
          </w:p>
          <w:p w14:paraId="375D99FC" w14:textId="77777777" w:rsidR="00CD1EE4" w:rsidRPr="00CD1EE4" w:rsidRDefault="000A50BE" w:rsidP="00CD1EE4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0"/>
              </w:rPr>
            </w:pPr>
            <w:r w:rsidRPr="00F06013">
              <w:rPr>
                <w:rFonts w:cs="Arial"/>
                <w:sz w:val="22"/>
                <w:szCs w:val="22"/>
              </w:rPr>
              <w:t>AED können zu falschen Analyseergebnissen kommen, wenn die Analyse von außen gestört wird (z. B. starke elektromagnetische Felder).</w:t>
            </w:r>
          </w:p>
        </w:tc>
      </w:tr>
      <w:tr w:rsidR="00417A10" w14:paraId="1CBB2802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78FA509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7A993A50" w14:textId="77777777" w:rsidTr="00CD1EE4">
        <w:trPr>
          <w:trHeight w:val="2551"/>
        </w:trPr>
        <w:tc>
          <w:tcPr>
            <w:tcW w:w="1343" w:type="dxa"/>
            <w:tcBorders>
              <w:bottom w:val="single" w:sz="4" w:space="0" w:color="auto"/>
            </w:tcBorders>
          </w:tcPr>
          <w:p w14:paraId="52FA911E" w14:textId="77777777" w:rsidR="0010540B" w:rsidRPr="00970236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719E152C" w14:textId="77777777" w:rsidR="0010540B" w:rsidRDefault="0010540B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89F1AB1" w14:textId="77777777" w:rsidR="009B3355" w:rsidRDefault="009B3355" w:rsidP="0010540B">
            <w:pPr>
              <w:spacing w:after="60"/>
              <w:jc w:val="center"/>
              <w:rPr>
                <w:noProof/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6ACFCCBE" w14:textId="77777777" w:rsidR="0067030C" w:rsidRPr="00F06013" w:rsidRDefault="000A50BE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Anwendung nur durch eingewiesene und geschulte Mitarbeiter</w:t>
            </w:r>
          </w:p>
          <w:p w14:paraId="40EE8A10" w14:textId="77777777" w:rsidR="000A50BE" w:rsidRPr="00F06013" w:rsidRDefault="000A50BE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Anweisungen des AED nach dem Einschalten beachten und befolgen</w:t>
            </w:r>
          </w:p>
          <w:p w14:paraId="1A33572A" w14:textId="77777777" w:rsidR="000A50BE" w:rsidRPr="00F06013" w:rsidRDefault="000A50BE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Starke Brustbehaarung entfernen</w:t>
            </w:r>
          </w:p>
          <w:p w14:paraId="3EA3A772" w14:textId="77777777" w:rsidR="001148CC" w:rsidRPr="00F06013" w:rsidRDefault="000A50BE" w:rsidP="00440A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 xml:space="preserve">Elektroden an vorgesehener Stelle fest aufkleben </w:t>
            </w:r>
          </w:p>
          <w:p w14:paraId="275B9B4E" w14:textId="77777777" w:rsidR="000A50BE" w:rsidRPr="00F06013" w:rsidRDefault="000A50BE" w:rsidP="00440A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Während der Analyse der Herzstr</w:t>
            </w:r>
            <w:r w:rsidR="00A828F5" w:rsidRPr="00F06013">
              <w:rPr>
                <w:rFonts w:cs="Arial"/>
                <w:sz w:val="22"/>
                <w:szCs w:val="22"/>
              </w:rPr>
              <w:t>ö</w:t>
            </w:r>
            <w:r w:rsidRPr="00F06013">
              <w:rPr>
                <w:rFonts w:cs="Arial"/>
                <w:sz w:val="22"/>
                <w:szCs w:val="22"/>
              </w:rPr>
              <w:t>me durch den AED Patienten nicht berühren</w:t>
            </w:r>
          </w:p>
          <w:p w14:paraId="0061BF7B" w14:textId="77777777" w:rsidR="000A50BE" w:rsidRPr="00F06013" w:rsidRDefault="000A50BE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Bei Schockabgabe Patienten nicht berühren</w:t>
            </w:r>
          </w:p>
          <w:p w14:paraId="40FB7161" w14:textId="77777777" w:rsidR="000A50BE" w:rsidRPr="00F06013" w:rsidRDefault="000A50BE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Keine Anwendung des AED in explosionsgefährdeter Umgebung</w:t>
            </w:r>
          </w:p>
          <w:p w14:paraId="093969B7" w14:textId="77777777" w:rsidR="00A828F5" w:rsidRPr="00CD1EE4" w:rsidRDefault="00A828F5" w:rsidP="00CD1EE4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06013">
              <w:rPr>
                <w:rFonts w:cs="Arial"/>
                <w:sz w:val="22"/>
                <w:szCs w:val="22"/>
              </w:rPr>
              <w:t>Bei Nässe Patienten auf trockene Unterlage legen</w:t>
            </w:r>
          </w:p>
        </w:tc>
      </w:tr>
      <w:tr w:rsidR="00417A10" w14:paraId="50D0D5C3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35F0F0A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9B3355" w14:paraId="37DEEF50" w14:textId="77777777" w:rsidTr="00CD1EE4">
        <w:trPr>
          <w:trHeight w:val="124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A57F97" w14:textId="77777777" w:rsidR="00ED6110" w:rsidRDefault="00ED6110" w:rsidP="0010540B">
            <w:pPr>
              <w:spacing w:line="360" w:lineRule="atLeast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1CB752" w14:textId="77777777" w:rsidR="001148CC" w:rsidRPr="00F06013" w:rsidRDefault="001148CC" w:rsidP="00093224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Störungen umgehend der</w:t>
            </w:r>
            <w:r w:rsidR="00A828F5" w:rsidRPr="00F06013">
              <w:rPr>
                <w:rFonts w:cs="Arial"/>
                <w:sz w:val="22"/>
                <w:szCs w:val="22"/>
              </w:rPr>
              <w:t xml:space="preserve"> </w:t>
            </w:r>
            <w:r w:rsidRPr="00F06013">
              <w:rPr>
                <w:rFonts w:cs="Arial"/>
                <w:b/>
                <w:sz w:val="22"/>
                <w:szCs w:val="22"/>
              </w:rPr>
              <w:t>Stabsstelle Arbeitssicherheit</w:t>
            </w:r>
            <w:r w:rsidRPr="00F06013">
              <w:rPr>
                <w:rFonts w:cs="Arial"/>
                <w:sz w:val="22"/>
                <w:szCs w:val="22"/>
              </w:rPr>
              <w:t xml:space="preserve"> melden</w:t>
            </w:r>
          </w:p>
          <w:p w14:paraId="56B19B2E" w14:textId="77777777" w:rsidR="00A828F5" w:rsidRPr="00F06013" w:rsidRDefault="00A828F5" w:rsidP="00093224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Bei Störungen während des Einsatzes Gerät aus- und nochmals einschalten</w:t>
            </w:r>
          </w:p>
          <w:p w14:paraId="769B1E1B" w14:textId="77777777" w:rsidR="00A828F5" w:rsidRPr="00A828F5" w:rsidRDefault="00A828F5" w:rsidP="00A828F5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06013">
              <w:rPr>
                <w:rFonts w:cs="Arial"/>
                <w:sz w:val="22"/>
                <w:szCs w:val="22"/>
              </w:rPr>
              <w:t>Bei anhaltenden Störungen während des Einsatzes, Wiederbelebung unbedingt fortsetzen und Gerät nicht weiter verwenden</w:t>
            </w:r>
          </w:p>
        </w:tc>
      </w:tr>
      <w:tr w:rsidR="00417A10" w14:paraId="69E5C409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E8FB37D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Erste Hilfe</w:t>
            </w:r>
          </w:p>
        </w:tc>
      </w:tr>
      <w:tr w:rsidR="009B3355" w:rsidRPr="00A50B5A" w14:paraId="1C4A6254" w14:textId="77777777" w:rsidTr="00CD1EE4">
        <w:trPr>
          <w:trHeight w:val="1247"/>
        </w:trPr>
        <w:tc>
          <w:tcPr>
            <w:tcW w:w="0" w:type="auto"/>
            <w:vAlign w:val="center"/>
          </w:tcPr>
          <w:p w14:paraId="2E9E7067" w14:textId="77777777" w:rsidR="00ED6C66" w:rsidRPr="00A50B5A" w:rsidRDefault="009C4E6E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747C90B" wp14:editId="07F86884">
                  <wp:extent cx="512064" cy="512064"/>
                  <wp:effectExtent l="19050" t="0" r="2286" b="0"/>
                  <wp:docPr id="4" name="Bild 4" descr="L:\StabsstelleAU\Fischer\Ingrid\Betriebsanweisungen\Symbole\E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E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62" cy="51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F4ADED0" w14:textId="77777777" w:rsidR="009B3355" w:rsidRPr="00F06013" w:rsidRDefault="00A828F5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Eigenschutz beachten</w:t>
            </w:r>
          </w:p>
          <w:p w14:paraId="4652784D" w14:textId="160C3D7F" w:rsidR="00A828F5" w:rsidRPr="00F06013" w:rsidRDefault="00A828F5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 xml:space="preserve">Ruhe bewahren und </w:t>
            </w:r>
            <w:r w:rsidR="00036E8D">
              <w:rPr>
                <w:rFonts w:cs="Arial"/>
                <w:sz w:val="22"/>
                <w:szCs w:val="22"/>
              </w:rPr>
              <w:t>Atmung</w:t>
            </w:r>
            <w:r w:rsidRPr="00F06013">
              <w:rPr>
                <w:rFonts w:cs="Arial"/>
                <w:sz w:val="22"/>
                <w:szCs w:val="22"/>
              </w:rPr>
              <w:t xml:space="preserve"> kontrollieren</w:t>
            </w:r>
          </w:p>
          <w:p w14:paraId="64DDF84A" w14:textId="77777777" w:rsidR="00A828F5" w:rsidRPr="00F06013" w:rsidRDefault="00A828F5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Ersthelfer heranziehen und wenn nötig Wiederbelebung beginnen</w:t>
            </w:r>
          </w:p>
          <w:p w14:paraId="328B1250" w14:textId="77777777" w:rsidR="00A828F5" w:rsidRPr="00CD1EE4" w:rsidRDefault="00A828F5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b/>
                <w:color w:val="FF0000"/>
                <w:sz w:val="20"/>
              </w:rPr>
            </w:pPr>
            <w:r w:rsidRPr="00F06013">
              <w:rPr>
                <w:rFonts w:cs="Arial"/>
                <w:b/>
                <w:color w:val="FF0000"/>
                <w:sz w:val="22"/>
                <w:szCs w:val="22"/>
              </w:rPr>
              <w:t>Notruf absetzen: 112 und Unfall melden</w:t>
            </w:r>
          </w:p>
        </w:tc>
      </w:tr>
      <w:tr w:rsidR="00ED6C66" w14:paraId="7458092A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CAAED21" w14:textId="77777777" w:rsidR="00ED6C66" w:rsidRPr="00A828F5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 w:rsidRPr="00A828F5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B3355" w:rsidRPr="00A50B5A" w14:paraId="667D14C6" w14:textId="77777777" w:rsidTr="00F06013">
        <w:trPr>
          <w:trHeight w:val="2041"/>
        </w:trPr>
        <w:tc>
          <w:tcPr>
            <w:tcW w:w="0" w:type="auto"/>
            <w:tcBorders>
              <w:bottom w:val="single" w:sz="4" w:space="0" w:color="auto"/>
            </w:tcBorders>
          </w:tcPr>
          <w:p w14:paraId="70648BF6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5A585F" w14:textId="77777777" w:rsidR="00BB6A94" w:rsidRPr="00F06013" w:rsidRDefault="00A828F5" w:rsidP="0010540B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Klebeelektroden nach Einmalgebrauch oder nach Verfalldatum im Hausmüll entsorgen bzw. austauschen</w:t>
            </w:r>
          </w:p>
          <w:p w14:paraId="10FD2608" w14:textId="77777777" w:rsidR="00A828F5" w:rsidRPr="00F06013" w:rsidRDefault="00A828F5" w:rsidP="0010540B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Batterie nach Verbrauch bzw. Ablauf fachgerecht e</w:t>
            </w:r>
            <w:r w:rsidR="00CD1EE4" w:rsidRPr="00F06013">
              <w:rPr>
                <w:rFonts w:cs="Arial"/>
                <w:sz w:val="22"/>
                <w:szCs w:val="22"/>
              </w:rPr>
              <w:t>n</w:t>
            </w:r>
            <w:r w:rsidRPr="00F06013">
              <w:rPr>
                <w:rFonts w:cs="Arial"/>
                <w:sz w:val="22"/>
                <w:szCs w:val="22"/>
              </w:rPr>
              <w:t>tsorge</w:t>
            </w:r>
            <w:r w:rsidR="00CD1EE4" w:rsidRPr="00F06013">
              <w:rPr>
                <w:rFonts w:cs="Arial"/>
                <w:sz w:val="22"/>
                <w:szCs w:val="22"/>
              </w:rPr>
              <w:t>n</w:t>
            </w:r>
            <w:r w:rsidRPr="00F06013">
              <w:rPr>
                <w:rFonts w:cs="Arial"/>
                <w:sz w:val="22"/>
                <w:szCs w:val="22"/>
              </w:rPr>
              <w:t xml:space="preserve"> und ersetzen</w:t>
            </w:r>
          </w:p>
          <w:p w14:paraId="5AA8BB80" w14:textId="77777777" w:rsidR="00A828F5" w:rsidRPr="00F06013" w:rsidRDefault="00A828F5" w:rsidP="0010540B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AED nach Vorschrift regelmäßig warten bzw. prüfen lassen</w:t>
            </w:r>
          </w:p>
          <w:p w14:paraId="162DF8FE" w14:textId="77777777" w:rsidR="00A828F5" w:rsidRPr="00F06013" w:rsidRDefault="00A828F5" w:rsidP="0010540B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06013">
              <w:rPr>
                <w:rFonts w:cs="Arial"/>
                <w:sz w:val="22"/>
                <w:szCs w:val="22"/>
              </w:rPr>
              <w:t>Einsatzbereitschaft und Funktionsfähigkeit des AED regelmäßig kontrollieren</w:t>
            </w:r>
            <w:r w:rsidR="001148CC" w:rsidRPr="00F06013">
              <w:rPr>
                <w:rFonts w:cs="Arial"/>
                <w:sz w:val="22"/>
                <w:szCs w:val="22"/>
              </w:rPr>
              <w:t xml:space="preserve"> (Statusdisplay: „OK“)</w:t>
            </w:r>
          </w:p>
          <w:p w14:paraId="7CB5D36E" w14:textId="77777777" w:rsidR="001148CC" w:rsidRPr="00A828F5" w:rsidRDefault="001148CC" w:rsidP="00F25C77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F06013">
              <w:rPr>
                <w:rFonts w:cs="Arial"/>
                <w:sz w:val="22"/>
                <w:szCs w:val="22"/>
              </w:rPr>
              <w:t xml:space="preserve">Einsatz des AED der </w:t>
            </w:r>
            <w:r w:rsidRPr="00F06013">
              <w:rPr>
                <w:rFonts w:cs="Arial"/>
                <w:b/>
                <w:sz w:val="22"/>
                <w:szCs w:val="22"/>
              </w:rPr>
              <w:t>Stabsstelle Arbeitssicherheit</w:t>
            </w:r>
            <w:r w:rsidR="00F25C77">
              <w:rPr>
                <w:rFonts w:cs="Arial"/>
                <w:b/>
                <w:sz w:val="22"/>
                <w:szCs w:val="22"/>
              </w:rPr>
              <w:t>, Tel. 31-82684</w:t>
            </w:r>
            <w:r w:rsidRPr="00F06013">
              <w:rPr>
                <w:rFonts w:cs="Arial"/>
                <w:sz w:val="22"/>
                <w:szCs w:val="22"/>
              </w:rPr>
              <w:t xml:space="preserve"> unverzüglich melden</w:t>
            </w:r>
          </w:p>
        </w:tc>
      </w:tr>
    </w:tbl>
    <w:p w14:paraId="6792ECD5" w14:textId="77777777" w:rsidR="006A0AC9" w:rsidRDefault="006A0AC9" w:rsidP="00350AC1">
      <w:pPr>
        <w:rPr>
          <w:sz w:val="22"/>
          <w:szCs w:val="22"/>
        </w:rPr>
      </w:pPr>
    </w:p>
    <w:p w14:paraId="0A949FB8" w14:textId="77777777" w:rsidR="003E3609" w:rsidRPr="00870CB8" w:rsidRDefault="003E3609" w:rsidP="00350AC1">
      <w:pPr>
        <w:rPr>
          <w:sz w:val="22"/>
          <w:szCs w:val="22"/>
        </w:rPr>
      </w:pPr>
    </w:p>
    <w:p w14:paraId="02BFFE62" w14:textId="77777777" w:rsidR="00350AC1" w:rsidRDefault="00F25C77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</w:t>
      </w:r>
      <w:r w:rsidR="00350AC1">
        <w:rPr>
          <w:rFonts w:cs="Arial"/>
          <w:sz w:val="22"/>
          <w:szCs w:val="22"/>
        </w:rPr>
        <w:t xml:space="preserve">                        </w:t>
      </w:r>
      <w:r>
        <w:rPr>
          <w:rFonts w:cs="Arial"/>
          <w:sz w:val="22"/>
          <w:szCs w:val="22"/>
        </w:rPr>
        <w:t xml:space="preserve">                                                             </w:t>
      </w:r>
      <w:r w:rsidR="00350AC1">
        <w:rPr>
          <w:rFonts w:cs="Arial"/>
          <w:sz w:val="22"/>
          <w:szCs w:val="22"/>
        </w:rPr>
        <w:t>…………………………</w:t>
      </w:r>
      <w:r>
        <w:rPr>
          <w:rFonts w:cs="Arial"/>
          <w:sz w:val="22"/>
          <w:szCs w:val="22"/>
        </w:rPr>
        <w:t>…..</w:t>
      </w:r>
      <w:r w:rsidR="00350AC1">
        <w:rPr>
          <w:rFonts w:cs="Arial"/>
          <w:sz w:val="22"/>
          <w:szCs w:val="22"/>
        </w:rPr>
        <w:t>…….</w:t>
      </w:r>
    </w:p>
    <w:p w14:paraId="1A8EB358" w14:textId="77777777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Pr="006A0AC9">
        <w:rPr>
          <w:rFonts w:cs="Arial"/>
          <w:szCs w:val="24"/>
        </w:rPr>
        <w:t>Unterschrift Verantwortlicher</w:t>
      </w:r>
    </w:p>
    <w:tbl>
      <w:tblPr>
        <w:tblStyle w:val="Tabellenraster"/>
        <w:tblW w:w="111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12"/>
      </w:tblGrid>
      <w:tr w:rsidR="00BB6A94" w14:paraId="1045D39B" w14:textId="77777777" w:rsidTr="00BC3720">
        <w:trPr>
          <w:trHeight w:val="70"/>
        </w:trPr>
        <w:tc>
          <w:tcPr>
            <w:tcW w:w="11112" w:type="dxa"/>
          </w:tcPr>
          <w:p w14:paraId="6F830438" w14:textId="434796E7" w:rsidR="00C40C34" w:rsidRPr="00BB6A94" w:rsidRDefault="00892FBC" w:rsidP="00010BD3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61D38D24" w14:textId="77777777" w:rsidR="00350AC1" w:rsidRDefault="00350AC1" w:rsidP="00870CB8"/>
    <w:sectPr w:rsidR="00350AC1" w:rsidSect="00F25C77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4C7C" w14:textId="77777777" w:rsidR="009C4E6E" w:rsidRDefault="009C4E6E">
      <w:r>
        <w:separator/>
      </w:r>
    </w:p>
  </w:endnote>
  <w:endnote w:type="continuationSeparator" w:id="0">
    <w:p w14:paraId="0E2BC81B" w14:textId="77777777" w:rsidR="009C4E6E" w:rsidRDefault="009C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484C" w14:textId="77777777" w:rsidR="009C4E6E" w:rsidRDefault="009C4E6E">
      <w:r>
        <w:separator/>
      </w:r>
    </w:p>
  </w:footnote>
  <w:footnote w:type="continuationSeparator" w:id="0">
    <w:p w14:paraId="4B829722" w14:textId="77777777" w:rsidR="009C4E6E" w:rsidRDefault="009C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1465F75"/>
    <w:multiLevelType w:val="hybridMultilevel"/>
    <w:tmpl w:val="B03C6DB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7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4"/>
  </w:num>
  <w:num w:numId="4">
    <w:abstractNumId w:val="38"/>
  </w:num>
  <w:num w:numId="5">
    <w:abstractNumId w:val="28"/>
  </w:num>
  <w:num w:numId="6">
    <w:abstractNumId w:val="29"/>
  </w:num>
  <w:num w:numId="7">
    <w:abstractNumId w:val="22"/>
  </w:num>
  <w:num w:numId="8">
    <w:abstractNumId w:val="21"/>
  </w:num>
  <w:num w:numId="9">
    <w:abstractNumId w:val="13"/>
  </w:num>
  <w:num w:numId="10">
    <w:abstractNumId w:val="41"/>
  </w:num>
  <w:num w:numId="11">
    <w:abstractNumId w:val="7"/>
  </w:num>
  <w:num w:numId="12">
    <w:abstractNumId w:val="23"/>
  </w:num>
  <w:num w:numId="13">
    <w:abstractNumId w:val="40"/>
  </w:num>
  <w:num w:numId="14">
    <w:abstractNumId w:val="19"/>
  </w:num>
  <w:num w:numId="15">
    <w:abstractNumId w:val="5"/>
  </w:num>
  <w:num w:numId="16">
    <w:abstractNumId w:val="8"/>
  </w:num>
  <w:num w:numId="17">
    <w:abstractNumId w:val="25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4"/>
  </w:num>
  <w:num w:numId="25">
    <w:abstractNumId w:val="1"/>
  </w:num>
  <w:num w:numId="26">
    <w:abstractNumId w:val="27"/>
  </w:num>
  <w:num w:numId="27">
    <w:abstractNumId w:val="9"/>
  </w:num>
  <w:num w:numId="28">
    <w:abstractNumId w:val="36"/>
  </w:num>
  <w:num w:numId="29">
    <w:abstractNumId w:val="30"/>
  </w:num>
  <w:num w:numId="30">
    <w:abstractNumId w:val="39"/>
  </w:num>
  <w:num w:numId="31">
    <w:abstractNumId w:val="10"/>
  </w:num>
  <w:num w:numId="32">
    <w:abstractNumId w:val="11"/>
  </w:num>
  <w:num w:numId="33">
    <w:abstractNumId w:val="31"/>
  </w:num>
  <w:num w:numId="34">
    <w:abstractNumId w:val="32"/>
  </w:num>
  <w:num w:numId="35">
    <w:abstractNumId w:val="3"/>
  </w:num>
  <w:num w:numId="36">
    <w:abstractNumId w:val="20"/>
  </w:num>
  <w:num w:numId="37">
    <w:abstractNumId w:val="4"/>
  </w:num>
  <w:num w:numId="38">
    <w:abstractNumId w:val="35"/>
  </w:num>
  <w:num w:numId="39">
    <w:abstractNumId w:val="26"/>
  </w:num>
  <w:num w:numId="40">
    <w:abstractNumId w:val="33"/>
  </w:num>
  <w:num w:numId="41">
    <w:abstractNumId w:val="17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766C"/>
    <w:rsid w:val="00010BD3"/>
    <w:rsid w:val="00011E1D"/>
    <w:rsid w:val="000262D2"/>
    <w:rsid w:val="00036E8D"/>
    <w:rsid w:val="000739B7"/>
    <w:rsid w:val="00084A1E"/>
    <w:rsid w:val="000A475F"/>
    <w:rsid w:val="000A47FB"/>
    <w:rsid w:val="000A50BE"/>
    <w:rsid w:val="000B7835"/>
    <w:rsid w:val="000D590D"/>
    <w:rsid w:val="0010540B"/>
    <w:rsid w:val="001148CC"/>
    <w:rsid w:val="00146E87"/>
    <w:rsid w:val="00195737"/>
    <w:rsid w:val="001E2E56"/>
    <w:rsid w:val="002121E8"/>
    <w:rsid w:val="00223670"/>
    <w:rsid w:val="002964F1"/>
    <w:rsid w:val="002A03A5"/>
    <w:rsid w:val="002A277E"/>
    <w:rsid w:val="002C579D"/>
    <w:rsid w:val="002D3301"/>
    <w:rsid w:val="002D7E4F"/>
    <w:rsid w:val="003260B0"/>
    <w:rsid w:val="00347241"/>
    <w:rsid w:val="00350AC1"/>
    <w:rsid w:val="00366BBB"/>
    <w:rsid w:val="00383F23"/>
    <w:rsid w:val="003A5B4E"/>
    <w:rsid w:val="003C5C25"/>
    <w:rsid w:val="003D367B"/>
    <w:rsid w:val="003E3609"/>
    <w:rsid w:val="003F1F54"/>
    <w:rsid w:val="00417A10"/>
    <w:rsid w:val="004379A6"/>
    <w:rsid w:val="004E59E6"/>
    <w:rsid w:val="004E7A5F"/>
    <w:rsid w:val="00555479"/>
    <w:rsid w:val="00564D81"/>
    <w:rsid w:val="005F2269"/>
    <w:rsid w:val="005F5BD6"/>
    <w:rsid w:val="00611C81"/>
    <w:rsid w:val="00640CBF"/>
    <w:rsid w:val="0065481A"/>
    <w:rsid w:val="00655B98"/>
    <w:rsid w:val="0067030C"/>
    <w:rsid w:val="0068127D"/>
    <w:rsid w:val="006A0AC9"/>
    <w:rsid w:val="006E71FE"/>
    <w:rsid w:val="00710E14"/>
    <w:rsid w:val="00792C9A"/>
    <w:rsid w:val="007949F6"/>
    <w:rsid w:val="007E6F2F"/>
    <w:rsid w:val="00801823"/>
    <w:rsid w:val="00816793"/>
    <w:rsid w:val="00864318"/>
    <w:rsid w:val="008649AA"/>
    <w:rsid w:val="00870CB8"/>
    <w:rsid w:val="00892FBC"/>
    <w:rsid w:val="008A7D6E"/>
    <w:rsid w:val="008C46B5"/>
    <w:rsid w:val="008F6D60"/>
    <w:rsid w:val="00901F4F"/>
    <w:rsid w:val="009418B3"/>
    <w:rsid w:val="00970236"/>
    <w:rsid w:val="009B3355"/>
    <w:rsid w:val="009C4E6E"/>
    <w:rsid w:val="00A21207"/>
    <w:rsid w:val="00A25AED"/>
    <w:rsid w:val="00A50B5A"/>
    <w:rsid w:val="00A55958"/>
    <w:rsid w:val="00A705B8"/>
    <w:rsid w:val="00A828F5"/>
    <w:rsid w:val="00AC3042"/>
    <w:rsid w:val="00B31684"/>
    <w:rsid w:val="00B46F27"/>
    <w:rsid w:val="00B50FDE"/>
    <w:rsid w:val="00B573B5"/>
    <w:rsid w:val="00B73975"/>
    <w:rsid w:val="00B7712E"/>
    <w:rsid w:val="00B8508A"/>
    <w:rsid w:val="00B90A86"/>
    <w:rsid w:val="00BA0548"/>
    <w:rsid w:val="00BA6775"/>
    <w:rsid w:val="00BB6A94"/>
    <w:rsid w:val="00BC3720"/>
    <w:rsid w:val="00BD1F3C"/>
    <w:rsid w:val="00C30805"/>
    <w:rsid w:val="00C40C34"/>
    <w:rsid w:val="00C4292D"/>
    <w:rsid w:val="00C429F1"/>
    <w:rsid w:val="00C55BE1"/>
    <w:rsid w:val="00C777A6"/>
    <w:rsid w:val="00CA6836"/>
    <w:rsid w:val="00CD1EE4"/>
    <w:rsid w:val="00CE1991"/>
    <w:rsid w:val="00D02BDD"/>
    <w:rsid w:val="00D10FC6"/>
    <w:rsid w:val="00D657AC"/>
    <w:rsid w:val="00D749FB"/>
    <w:rsid w:val="00E21616"/>
    <w:rsid w:val="00E341ED"/>
    <w:rsid w:val="00E414B4"/>
    <w:rsid w:val="00E62DFC"/>
    <w:rsid w:val="00EB5889"/>
    <w:rsid w:val="00ED2661"/>
    <w:rsid w:val="00ED6110"/>
    <w:rsid w:val="00ED6C66"/>
    <w:rsid w:val="00F01447"/>
    <w:rsid w:val="00F06013"/>
    <w:rsid w:val="00F25C77"/>
    <w:rsid w:val="00F450FB"/>
    <w:rsid w:val="00F71332"/>
    <w:rsid w:val="00F749E7"/>
    <w:rsid w:val="00FC7E9C"/>
    <w:rsid w:val="00FE3B15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6EFE6"/>
  <w15:docId w15:val="{28631E8C-883A-4091-9E77-B4492477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2016-06-13T07:16:00Z</cp:lastPrinted>
  <dcterms:created xsi:type="dcterms:W3CDTF">2017-05-02T11:56:00Z</dcterms:created>
  <dcterms:modified xsi:type="dcterms:W3CDTF">2021-06-21T14:50:00Z</dcterms:modified>
</cp:coreProperties>
</file>